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48"/>
        <w:gridCol w:w="1525"/>
        <w:gridCol w:w="2049"/>
        <w:gridCol w:w="3574"/>
      </w:tblGrid>
      <w:tr w:rsidR="00C700D6" w:rsidTr="00996B8D">
        <w:trPr>
          <w:trHeight w:val="350"/>
        </w:trPr>
        <w:tc>
          <w:tcPr>
            <w:tcW w:w="2448" w:type="dxa"/>
            <w:shd w:val="clear" w:color="auto" w:fill="auto"/>
            <w:tcMar>
              <w:top w:w="0" w:type="dxa"/>
              <w:left w:w="108" w:type="dxa"/>
              <w:bottom w:w="0" w:type="dxa"/>
              <w:right w:w="108" w:type="dxa"/>
            </w:tcMar>
            <w:hideMark/>
          </w:tcPr>
          <w:p w:rsidR="00C700D6" w:rsidRPr="003830A8" w:rsidRDefault="00C700D6" w:rsidP="00996B8D">
            <w:pPr>
              <w:spacing w:after="0"/>
              <w:rPr>
                <w:rFonts w:ascii="Calibri" w:hAnsi="Calibri"/>
                <w:b/>
                <w:bCs/>
                <w:color w:val="262626"/>
              </w:rPr>
            </w:pPr>
            <w:r w:rsidRPr="003830A8">
              <w:rPr>
                <w:b/>
                <w:bCs/>
                <w:color w:val="262626"/>
              </w:rPr>
              <w:t>Shared Framework Title</w:t>
            </w:r>
          </w:p>
        </w:tc>
        <w:tc>
          <w:tcPr>
            <w:tcW w:w="7148" w:type="dxa"/>
            <w:gridSpan w:val="3"/>
            <w:shd w:val="clear" w:color="auto" w:fill="auto"/>
            <w:tcMar>
              <w:top w:w="0" w:type="dxa"/>
              <w:left w:w="108" w:type="dxa"/>
              <w:bottom w:w="0" w:type="dxa"/>
              <w:right w:w="108" w:type="dxa"/>
            </w:tcMar>
          </w:tcPr>
          <w:p w:rsidR="00C700D6" w:rsidRPr="003830A8" w:rsidRDefault="00C700D6" w:rsidP="00996B8D">
            <w:pPr>
              <w:spacing w:after="0"/>
              <w:rPr>
                <w:rFonts w:ascii="Calibri" w:hAnsi="Calibri"/>
                <w:color w:val="262626"/>
                <w:sz w:val="20"/>
                <w:szCs w:val="20"/>
              </w:rPr>
            </w:pPr>
            <w:r>
              <w:rPr>
                <w:rFonts w:ascii="Calibri" w:hAnsi="Calibri"/>
                <w:color w:val="262626"/>
                <w:sz w:val="20"/>
                <w:szCs w:val="20"/>
              </w:rPr>
              <w:t>Post-2015 On-the-Ground in Brazil</w:t>
            </w:r>
          </w:p>
        </w:tc>
      </w:tr>
      <w:tr w:rsidR="00C700D6" w:rsidTr="00996B8D">
        <w:trPr>
          <w:trHeight w:val="20"/>
        </w:trPr>
        <w:tc>
          <w:tcPr>
            <w:tcW w:w="2448" w:type="dxa"/>
            <w:shd w:val="clear" w:color="auto" w:fill="auto"/>
            <w:tcMar>
              <w:top w:w="0" w:type="dxa"/>
              <w:left w:w="108" w:type="dxa"/>
              <w:bottom w:w="0" w:type="dxa"/>
              <w:right w:w="108" w:type="dxa"/>
            </w:tcMar>
          </w:tcPr>
          <w:p w:rsidR="00C700D6" w:rsidRPr="003830A8" w:rsidRDefault="00C700D6" w:rsidP="00996B8D">
            <w:pPr>
              <w:spacing w:after="0"/>
              <w:rPr>
                <w:b/>
                <w:bCs/>
                <w:color w:val="262626"/>
              </w:rPr>
            </w:pPr>
            <w:r w:rsidRPr="003830A8">
              <w:rPr>
                <w:b/>
                <w:bCs/>
                <w:color w:val="262626"/>
              </w:rPr>
              <w:t>Amount Requested</w:t>
            </w:r>
          </w:p>
        </w:tc>
        <w:tc>
          <w:tcPr>
            <w:tcW w:w="7148" w:type="dxa"/>
            <w:gridSpan w:val="3"/>
            <w:shd w:val="clear" w:color="auto" w:fill="auto"/>
            <w:tcMar>
              <w:top w:w="0" w:type="dxa"/>
              <w:left w:w="108" w:type="dxa"/>
              <w:bottom w:w="0" w:type="dxa"/>
              <w:right w:w="108" w:type="dxa"/>
            </w:tcMar>
          </w:tcPr>
          <w:p w:rsidR="00C700D6" w:rsidRPr="003830A8" w:rsidRDefault="006B73E9" w:rsidP="00996B8D">
            <w:pPr>
              <w:spacing w:after="0"/>
              <w:rPr>
                <w:rFonts w:ascii="Calibri" w:hAnsi="Calibri"/>
                <w:color w:val="262626"/>
                <w:sz w:val="20"/>
                <w:szCs w:val="20"/>
              </w:rPr>
            </w:pPr>
            <w:r w:rsidRPr="006B73E9">
              <w:rPr>
                <w:rFonts w:ascii="Calibri" w:hAnsi="Calibri"/>
                <w:color w:val="262626"/>
                <w:sz w:val="20"/>
                <w:szCs w:val="20"/>
              </w:rPr>
              <w:t>$96,442</w:t>
            </w:r>
          </w:p>
        </w:tc>
      </w:tr>
      <w:tr w:rsidR="00C700D6" w:rsidTr="00996B8D">
        <w:trPr>
          <w:trHeight w:val="20"/>
        </w:trPr>
        <w:tc>
          <w:tcPr>
            <w:tcW w:w="2448" w:type="dxa"/>
            <w:shd w:val="clear" w:color="auto" w:fill="auto"/>
            <w:tcMar>
              <w:top w:w="0" w:type="dxa"/>
              <w:left w:w="108" w:type="dxa"/>
              <w:bottom w:w="0" w:type="dxa"/>
              <w:right w:w="108" w:type="dxa"/>
            </w:tcMar>
          </w:tcPr>
          <w:p w:rsidR="00C700D6" w:rsidRPr="003830A8" w:rsidRDefault="00C700D6" w:rsidP="00996B8D">
            <w:pPr>
              <w:spacing w:after="0"/>
              <w:rPr>
                <w:b/>
                <w:bCs/>
                <w:color w:val="262626"/>
              </w:rPr>
            </w:pPr>
            <w:r w:rsidRPr="003830A8">
              <w:rPr>
                <w:b/>
                <w:bCs/>
                <w:color w:val="262626"/>
              </w:rPr>
              <w:t>Detail on Amount Requested (Optional)</w:t>
            </w:r>
          </w:p>
        </w:tc>
        <w:tc>
          <w:tcPr>
            <w:tcW w:w="7148" w:type="dxa"/>
            <w:gridSpan w:val="3"/>
            <w:shd w:val="clear" w:color="auto" w:fill="auto"/>
            <w:tcMar>
              <w:top w:w="0" w:type="dxa"/>
              <w:left w:w="108" w:type="dxa"/>
              <w:bottom w:w="0" w:type="dxa"/>
              <w:right w:w="108" w:type="dxa"/>
            </w:tcMar>
          </w:tcPr>
          <w:p w:rsidR="00C700D6" w:rsidRPr="003830A8" w:rsidRDefault="00C700D6" w:rsidP="00996B8D">
            <w:pPr>
              <w:spacing w:after="0"/>
              <w:rPr>
                <w:rFonts w:ascii="Calibri" w:hAnsi="Calibri"/>
                <w:color w:val="262626"/>
                <w:sz w:val="20"/>
                <w:szCs w:val="20"/>
              </w:rPr>
            </w:pPr>
          </w:p>
        </w:tc>
      </w:tr>
      <w:tr w:rsidR="00C700D6" w:rsidTr="00996B8D">
        <w:trPr>
          <w:trHeight w:val="20"/>
        </w:trPr>
        <w:tc>
          <w:tcPr>
            <w:tcW w:w="2448" w:type="dxa"/>
            <w:shd w:val="clear" w:color="auto" w:fill="auto"/>
            <w:tcMar>
              <w:top w:w="0" w:type="dxa"/>
              <w:left w:w="108" w:type="dxa"/>
              <w:bottom w:w="0" w:type="dxa"/>
              <w:right w:w="108" w:type="dxa"/>
            </w:tcMar>
          </w:tcPr>
          <w:p w:rsidR="00C700D6" w:rsidRPr="003830A8" w:rsidRDefault="00C700D6" w:rsidP="00996B8D">
            <w:pPr>
              <w:spacing w:after="0"/>
              <w:rPr>
                <w:b/>
                <w:bCs/>
                <w:color w:val="262626"/>
              </w:rPr>
            </w:pPr>
            <w:r w:rsidRPr="003830A8">
              <w:rPr>
                <w:b/>
                <w:bCs/>
                <w:color w:val="262626"/>
              </w:rPr>
              <w:t>Background (Optional)</w:t>
            </w:r>
          </w:p>
        </w:tc>
        <w:tc>
          <w:tcPr>
            <w:tcW w:w="7148" w:type="dxa"/>
            <w:gridSpan w:val="3"/>
            <w:shd w:val="clear" w:color="auto" w:fill="auto"/>
            <w:tcMar>
              <w:top w:w="0" w:type="dxa"/>
              <w:left w:w="108" w:type="dxa"/>
              <w:bottom w:w="0" w:type="dxa"/>
              <w:right w:w="108" w:type="dxa"/>
            </w:tcMar>
          </w:tcPr>
          <w:p w:rsidR="00C700D6" w:rsidRPr="007C36C6" w:rsidRDefault="007C36C6" w:rsidP="007C36C6">
            <w:pPr>
              <w:spacing w:after="0"/>
              <w:rPr>
                <w:rFonts w:ascii="Calibri" w:hAnsi="Calibri"/>
                <w:color w:val="262626"/>
                <w:sz w:val="20"/>
                <w:szCs w:val="20"/>
              </w:rPr>
            </w:pPr>
            <w:r w:rsidRPr="007C36C6">
              <w:rPr>
                <w:rFonts w:ascii="Calibri" w:hAnsi="Calibri"/>
                <w:color w:val="262626"/>
                <w:sz w:val="20"/>
                <w:szCs w:val="20"/>
              </w:rPr>
              <w:t>As the regional hegemon, Brazil’s role in developing the Post-2015 Millennium Development Goals is of central concern to other Latin American member States, the Open Society Foundations, and local advocates.</w:t>
            </w:r>
            <w:r>
              <w:t xml:space="preserve"> </w:t>
            </w:r>
            <w:r w:rsidRPr="007C36C6">
              <w:rPr>
                <w:rFonts w:ascii="Calibri" w:hAnsi="Calibri"/>
                <w:color w:val="262626"/>
                <w:sz w:val="20"/>
                <w:szCs w:val="20"/>
              </w:rPr>
              <w:t>Throughout early 2014, in the first stages of the shared framework, the Brazilian Mission to the UN in New York played an obstructionist role in the discussions about goals related to justice, governance, and safety, viewing these issues as either (a) not strictly related to sustainability or poverty or (b) a northern agenda being imposed on the global South. OSF identified this resistance within the Brazilian Mission to the UN in New York as primarily a position of the nation’s Ministry of Foreign Affairs, whereas important actors in the Ministry of Justice, the General Comptroller’s Office (CGU), the Ministry of Human Rights, and the Supreme Cour</w:t>
            </w:r>
            <w:r>
              <w:rPr>
                <w:rFonts w:ascii="Calibri" w:hAnsi="Calibri"/>
                <w:color w:val="262626"/>
                <w:sz w:val="20"/>
                <w:szCs w:val="20"/>
              </w:rPr>
              <w:t xml:space="preserve">t were favorable to the goals. </w:t>
            </w:r>
            <w:r w:rsidRPr="007C36C6">
              <w:rPr>
                <w:rFonts w:ascii="Calibri" w:hAnsi="Calibri"/>
                <w:color w:val="262626"/>
                <w:sz w:val="20"/>
                <w:szCs w:val="20"/>
              </w:rPr>
              <w:t>Considering this scenario, in 2014 OSF’s primary advocacy aim was to connect these actors and offer the Brazilian Mission to the UN in New York the opportunity to become better acquainted with national arguments in favor including justice, governance, and safety in the Post-2015 MDGs.</w:t>
            </w:r>
            <w:r>
              <w:rPr>
                <w:rFonts w:ascii="Calibri" w:hAnsi="Calibri"/>
                <w:color w:val="262626"/>
                <w:sz w:val="20"/>
                <w:szCs w:val="20"/>
              </w:rPr>
              <w:t xml:space="preserve"> </w:t>
            </w:r>
            <w:r w:rsidRPr="007C36C6">
              <w:rPr>
                <w:rFonts w:ascii="Calibri" w:hAnsi="Calibri"/>
                <w:color w:val="262626"/>
                <w:sz w:val="20"/>
                <w:szCs w:val="20"/>
              </w:rPr>
              <w:t>The 2014 strategy was a marked success, and OSF enters 2015 with a very different context for its work. The Brazilian Mission to the UN in New York, if not the Ministry of Foreign Affairs in Brazil, is now convinced that access to justice is an important goal in Post-2015 agenda and that Brazil can be an example of a country that is working to improve access to justice, good governance and security.</w:t>
            </w:r>
            <w:r>
              <w:rPr>
                <w:rFonts w:ascii="Calibri" w:hAnsi="Calibri"/>
                <w:color w:val="262626"/>
                <w:sz w:val="20"/>
                <w:szCs w:val="20"/>
              </w:rPr>
              <w:t xml:space="preserve"> </w:t>
            </w:r>
            <w:r w:rsidRPr="007C36C6">
              <w:rPr>
                <w:rFonts w:ascii="Calibri" w:hAnsi="Calibri"/>
                <w:color w:val="262626"/>
                <w:sz w:val="20"/>
                <w:szCs w:val="20"/>
              </w:rPr>
              <w:t>The main focus of OSF’s strategy this year will be to expand the existing portfolio of projects</w:t>
            </w:r>
            <w:r>
              <w:rPr>
                <w:rFonts w:ascii="Calibri" w:hAnsi="Calibri"/>
                <w:color w:val="262626"/>
                <w:sz w:val="20"/>
                <w:szCs w:val="20"/>
              </w:rPr>
              <w:t>.</w:t>
            </w:r>
          </w:p>
        </w:tc>
      </w:tr>
      <w:tr w:rsidR="00C700D6" w:rsidTr="00996B8D">
        <w:trPr>
          <w:trHeight w:val="20"/>
        </w:trPr>
        <w:tc>
          <w:tcPr>
            <w:tcW w:w="2448" w:type="dxa"/>
            <w:shd w:val="clear" w:color="auto" w:fill="auto"/>
            <w:tcMar>
              <w:top w:w="0" w:type="dxa"/>
              <w:left w:w="108" w:type="dxa"/>
              <w:bottom w:w="0" w:type="dxa"/>
              <w:right w:w="108" w:type="dxa"/>
            </w:tcMar>
          </w:tcPr>
          <w:p w:rsidR="00C700D6" w:rsidRPr="003830A8" w:rsidRDefault="00C700D6" w:rsidP="00996B8D">
            <w:pPr>
              <w:spacing w:after="0"/>
              <w:rPr>
                <w:b/>
                <w:bCs/>
                <w:color w:val="262626"/>
              </w:rPr>
            </w:pPr>
            <w:r w:rsidRPr="003830A8">
              <w:rPr>
                <w:b/>
                <w:bCs/>
                <w:color w:val="262626"/>
              </w:rPr>
              <w:t>Summary of Plans and Relation to Overall Shared Framework Goals (100 words)</w:t>
            </w:r>
          </w:p>
        </w:tc>
        <w:tc>
          <w:tcPr>
            <w:tcW w:w="7148" w:type="dxa"/>
            <w:gridSpan w:val="3"/>
            <w:shd w:val="clear" w:color="auto" w:fill="auto"/>
            <w:tcMar>
              <w:top w:w="0" w:type="dxa"/>
              <w:left w:w="108" w:type="dxa"/>
              <w:bottom w:w="0" w:type="dxa"/>
              <w:right w:w="108" w:type="dxa"/>
            </w:tcMar>
          </w:tcPr>
          <w:p w:rsidR="00C700D6" w:rsidRPr="007C36C6" w:rsidRDefault="00D5582E" w:rsidP="00887CB6">
            <w:pPr>
              <w:spacing w:after="0"/>
              <w:rPr>
                <w:rFonts w:ascii="Calibri" w:hAnsi="Calibri"/>
                <w:color w:val="262626"/>
                <w:sz w:val="20"/>
                <w:szCs w:val="20"/>
              </w:rPr>
            </w:pPr>
            <w:r w:rsidRPr="007C36C6">
              <w:rPr>
                <w:rFonts w:ascii="Calibri" w:hAnsi="Calibri"/>
                <w:color w:val="262626"/>
                <w:sz w:val="20"/>
                <w:szCs w:val="20"/>
              </w:rPr>
              <w:t>In 2015, the Brazil team will focus on expanding projects that will help (a) explore concrete examples in Brazil of the use of indic</w:t>
            </w:r>
            <w:r w:rsidR="00887CB6" w:rsidRPr="007C36C6">
              <w:rPr>
                <w:rFonts w:ascii="Calibri" w:hAnsi="Calibri"/>
                <w:color w:val="262626"/>
                <w:sz w:val="20"/>
                <w:szCs w:val="20"/>
              </w:rPr>
              <w:t xml:space="preserve">ators and targets to measure </w:t>
            </w:r>
            <w:r w:rsidRPr="007C36C6">
              <w:rPr>
                <w:rFonts w:ascii="Calibri" w:hAnsi="Calibri"/>
                <w:color w:val="262626"/>
                <w:sz w:val="20"/>
                <w:szCs w:val="20"/>
              </w:rPr>
              <w:t>questions related to access to justice, governance</w:t>
            </w:r>
            <w:r w:rsidR="00887CB6" w:rsidRPr="007C36C6">
              <w:rPr>
                <w:rFonts w:ascii="Calibri" w:hAnsi="Calibri"/>
                <w:color w:val="262626"/>
                <w:sz w:val="20"/>
                <w:szCs w:val="20"/>
              </w:rPr>
              <w:t>,</w:t>
            </w:r>
            <w:r w:rsidRPr="007C36C6">
              <w:rPr>
                <w:rFonts w:ascii="Calibri" w:hAnsi="Calibri"/>
                <w:color w:val="262626"/>
                <w:sz w:val="20"/>
                <w:szCs w:val="20"/>
              </w:rPr>
              <w:t xml:space="preserve"> and secur</w:t>
            </w:r>
            <w:r w:rsidR="00887CB6" w:rsidRPr="007C36C6">
              <w:rPr>
                <w:rFonts w:ascii="Calibri" w:hAnsi="Calibri"/>
                <w:color w:val="262626"/>
                <w:sz w:val="20"/>
                <w:szCs w:val="20"/>
              </w:rPr>
              <w:t>ity, which may be used</w:t>
            </w:r>
            <w:r w:rsidRPr="007C36C6">
              <w:rPr>
                <w:rFonts w:ascii="Calibri" w:hAnsi="Calibri"/>
                <w:color w:val="262626"/>
                <w:sz w:val="20"/>
                <w:szCs w:val="20"/>
              </w:rPr>
              <w:t xml:space="preserve"> in discussions in the UN, and (b) generate evidence proving that goals and targets are an important tool for advancing public policies on access to justice, governance, and safety. The team will limit its on-the-ground advocacy to safeguarding achievements among local government ministries in Brazil, and shift the primary focus to advocacy before </w:t>
            </w:r>
            <w:r w:rsidR="00887CB6" w:rsidRPr="007C36C6">
              <w:rPr>
                <w:rFonts w:ascii="Calibri" w:hAnsi="Calibri"/>
                <w:color w:val="262626"/>
                <w:sz w:val="20"/>
                <w:szCs w:val="20"/>
              </w:rPr>
              <w:t>the United Nations in New York.</w:t>
            </w:r>
          </w:p>
        </w:tc>
      </w:tr>
      <w:tr w:rsidR="00C700D6" w:rsidTr="00996B8D">
        <w:trPr>
          <w:trHeight w:val="20"/>
        </w:trPr>
        <w:tc>
          <w:tcPr>
            <w:tcW w:w="2448" w:type="dxa"/>
            <w:shd w:val="clear" w:color="auto" w:fill="auto"/>
            <w:tcMar>
              <w:top w:w="0" w:type="dxa"/>
              <w:left w:w="108" w:type="dxa"/>
              <w:bottom w:w="0" w:type="dxa"/>
              <w:right w:w="108" w:type="dxa"/>
            </w:tcMar>
          </w:tcPr>
          <w:p w:rsidR="00C700D6" w:rsidRPr="003830A8" w:rsidRDefault="00C700D6" w:rsidP="00996B8D">
            <w:pPr>
              <w:spacing w:after="0"/>
              <w:rPr>
                <w:b/>
                <w:bCs/>
                <w:color w:val="262626"/>
              </w:rPr>
            </w:pPr>
            <w:r w:rsidRPr="003830A8">
              <w:rPr>
                <w:b/>
                <w:bCs/>
                <w:color w:val="262626"/>
              </w:rPr>
              <w:t>Activities Proposed (500 words)</w:t>
            </w:r>
          </w:p>
        </w:tc>
        <w:tc>
          <w:tcPr>
            <w:tcW w:w="7148" w:type="dxa"/>
            <w:gridSpan w:val="3"/>
            <w:shd w:val="clear" w:color="auto" w:fill="auto"/>
            <w:tcMar>
              <w:top w:w="0" w:type="dxa"/>
              <w:left w:w="108" w:type="dxa"/>
              <w:bottom w:w="0" w:type="dxa"/>
              <w:right w:w="108" w:type="dxa"/>
            </w:tcMar>
          </w:tcPr>
          <w:p w:rsidR="00C87A53" w:rsidRPr="007C36C6" w:rsidRDefault="00C87A53" w:rsidP="00996B8D">
            <w:pPr>
              <w:spacing w:after="0"/>
              <w:rPr>
                <w:rFonts w:ascii="Calibri" w:hAnsi="Calibri"/>
                <w:color w:val="262626"/>
                <w:sz w:val="20"/>
                <w:szCs w:val="20"/>
              </w:rPr>
            </w:pPr>
            <w:r w:rsidRPr="007C36C6">
              <w:rPr>
                <w:rFonts w:ascii="Calibri" w:hAnsi="Calibri"/>
                <w:color w:val="262626"/>
                <w:sz w:val="20"/>
                <w:szCs w:val="20"/>
              </w:rPr>
              <w:t>The Brazil team will engage in the following activities this year:</w:t>
            </w:r>
          </w:p>
          <w:p w:rsidR="00C87A53" w:rsidRDefault="00C87A53" w:rsidP="00996B8D">
            <w:pPr>
              <w:spacing w:after="0"/>
              <w:rPr>
                <w:rFonts w:ascii="Calibri" w:hAnsi="Calibri"/>
                <w:color w:val="262626"/>
                <w:sz w:val="20"/>
                <w:szCs w:val="20"/>
                <w:lang w:val="pt-BR"/>
              </w:rPr>
            </w:pPr>
            <w:r>
              <w:rPr>
                <w:rFonts w:ascii="Calibri" w:hAnsi="Calibri"/>
                <w:color w:val="262626"/>
                <w:sz w:val="20"/>
                <w:szCs w:val="20"/>
                <w:lang w:val="pt-BR"/>
              </w:rPr>
              <w:t>1. Communications</w:t>
            </w:r>
          </w:p>
          <w:p w:rsidR="00C87A53" w:rsidRPr="007C36C6" w:rsidRDefault="00C87A53" w:rsidP="00C87A53">
            <w:pPr>
              <w:pStyle w:val="ListParagraph"/>
              <w:numPr>
                <w:ilvl w:val="0"/>
                <w:numId w:val="1"/>
              </w:numPr>
              <w:spacing w:after="0"/>
              <w:rPr>
                <w:rFonts w:ascii="Calibri" w:hAnsi="Calibri"/>
                <w:color w:val="262626"/>
                <w:sz w:val="20"/>
                <w:szCs w:val="20"/>
              </w:rPr>
            </w:pPr>
            <w:r w:rsidRPr="007C36C6">
              <w:rPr>
                <w:rFonts w:ascii="Calibri" w:hAnsi="Calibri"/>
                <w:color w:val="262626"/>
                <w:sz w:val="20"/>
                <w:szCs w:val="20"/>
              </w:rPr>
              <w:t>Hire a consultant to work with on-the-ground partners for small-scale communications campaign</w:t>
            </w:r>
          </w:p>
          <w:p w:rsidR="00C87A53" w:rsidRPr="007C36C6" w:rsidRDefault="00C87A53" w:rsidP="00C87A53">
            <w:pPr>
              <w:pStyle w:val="ListParagraph"/>
              <w:numPr>
                <w:ilvl w:val="0"/>
                <w:numId w:val="1"/>
              </w:numPr>
              <w:spacing w:after="0"/>
              <w:rPr>
                <w:rFonts w:ascii="Calibri" w:hAnsi="Calibri"/>
                <w:color w:val="262626"/>
                <w:sz w:val="20"/>
                <w:szCs w:val="20"/>
              </w:rPr>
            </w:pPr>
            <w:r w:rsidRPr="007C36C6">
              <w:rPr>
                <w:rFonts w:ascii="Calibri" w:hAnsi="Calibri"/>
                <w:color w:val="262626"/>
                <w:sz w:val="20"/>
                <w:szCs w:val="20"/>
              </w:rPr>
              <w:t>Coordinate with the Project on Independent Journalism (PIJ) to support PIJ grantees and partners in Brazil to use the Post-2015 agenda as a context for work in the fields of journalism and freedom of expression</w:t>
            </w:r>
          </w:p>
          <w:p w:rsidR="00C87A53" w:rsidRDefault="00C87A53" w:rsidP="00C87A53">
            <w:pPr>
              <w:spacing w:after="0"/>
              <w:rPr>
                <w:rFonts w:ascii="Calibri" w:hAnsi="Calibri"/>
                <w:color w:val="262626"/>
                <w:sz w:val="20"/>
                <w:szCs w:val="20"/>
                <w:lang w:val="pt-BR"/>
              </w:rPr>
            </w:pPr>
            <w:r>
              <w:rPr>
                <w:rFonts w:ascii="Calibri" w:hAnsi="Calibri"/>
                <w:color w:val="262626"/>
                <w:sz w:val="20"/>
                <w:szCs w:val="20"/>
                <w:lang w:val="pt-BR"/>
              </w:rPr>
              <w:t>2.  Local Advocacy</w:t>
            </w:r>
          </w:p>
          <w:p w:rsidR="00C87A53" w:rsidRPr="007C36C6" w:rsidRDefault="00C87A53" w:rsidP="00C87A53">
            <w:pPr>
              <w:pStyle w:val="ListParagraph"/>
              <w:numPr>
                <w:ilvl w:val="0"/>
                <w:numId w:val="2"/>
              </w:numPr>
              <w:spacing w:after="0"/>
              <w:rPr>
                <w:rFonts w:ascii="Calibri" w:hAnsi="Calibri"/>
                <w:color w:val="262626"/>
                <w:sz w:val="20"/>
                <w:szCs w:val="20"/>
              </w:rPr>
            </w:pPr>
            <w:r w:rsidRPr="007C36C6">
              <w:rPr>
                <w:rFonts w:ascii="Calibri" w:hAnsi="Calibri"/>
                <w:color w:val="262626"/>
                <w:sz w:val="20"/>
                <w:szCs w:val="20"/>
              </w:rPr>
              <w:t>Direct High-Level Advocacy: continue discussions with ministers and key people in government, including newly appointed ministers in Brasilia</w:t>
            </w:r>
          </w:p>
          <w:p w:rsidR="00C87A53" w:rsidRPr="007C36C6" w:rsidRDefault="00C87A53" w:rsidP="00C87A53">
            <w:pPr>
              <w:pStyle w:val="ListParagraph"/>
              <w:numPr>
                <w:ilvl w:val="0"/>
                <w:numId w:val="2"/>
              </w:numPr>
              <w:spacing w:after="0"/>
              <w:rPr>
                <w:rFonts w:ascii="Calibri" w:hAnsi="Calibri"/>
                <w:color w:val="262626"/>
                <w:sz w:val="20"/>
                <w:szCs w:val="20"/>
              </w:rPr>
            </w:pPr>
            <w:r w:rsidRPr="007C36C6">
              <w:rPr>
                <w:rFonts w:ascii="Calibri" w:hAnsi="Calibri"/>
                <w:color w:val="262626"/>
                <w:sz w:val="20"/>
                <w:szCs w:val="20"/>
              </w:rPr>
              <w:t xml:space="preserve">Activation of Civil Society: continue engagement with civil society actors </w:t>
            </w:r>
            <w:r w:rsidRPr="007C36C6">
              <w:rPr>
                <w:rFonts w:ascii="Calibri" w:hAnsi="Calibri"/>
                <w:color w:val="262626"/>
                <w:sz w:val="20"/>
                <w:szCs w:val="20"/>
              </w:rPr>
              <w:lastRenderedPageBreak/>
              <w:t>already involved in the Post-2015 process; potentially identify new partners and organize small meeting between civil society and government to discuss implementation</w:t>
            </w:r>
          </w:p>
          <w:p w:rsidR="00C87A53" w:rsidRDefault="00C87A53" w:rsidP="00C87A53">
            <w:pPr>
              <w:spacing w:after="0"/>
              <w:rPr>
                <w:rFonts w:ascii="Calibri" w:hAnsi="Calibri"/>
                <w:color w:val="262626"/>
                <w:sz w:val="20"/>
                <w:szCs w:val="20"/>
                <w:lang w:val="pt-BR"/>
              </w:rPr>
            </w:pPr>
            <w:r>
              <w:rPr>
                <w:rFonts w:ascii="Calibri" w:hAnsi="Calibri"/>
                <w:color w:val="262626"/>
                <w:sz w:val="20"/>
                <w:szCs w:val="20"/>
                <w:lang w:val="pt-BR"/>
              </w:rPr>
              <w:t>3.  UN Advocacy</w:t>
            </w:r>
          </w:p>
          <w:p w:rsidR="00DA3288" w:rsidRPr="007C36C6" w:rsidRDefault="00DA3288" w:rsidP="00DA3288">
            <w:pPr>
              <w:pStyle w:val="ListParagraph"/>
              <w:numPr>
                <w:ilvl w:val="0"/>
                <w:numId w:val="3"/>
              </w:numPr>
              <w:spacing w:after="0"/>
              <w:rPr>
                <w:rFonts w:ascii="Calibri" w:hAnsi="Calibri"/>
                <w:color w:val="262626"/>
                <w:sz w:val="20"/>
                <w:szCs w:val="20"/>
              </w:rPr>
            </w:pPr>
            <w:r w:rsidRPr="007C36C6">
              <w:rPr>
                <w:rFonts w:ascii="Calibri" w:hAnsi="Calibri"/>
                <w:color w:val="262626"/>
                <w:sz w:val="20"/>
                <w:szCs w:val="20"/>
              </w:rPr>
              <w:t>Bringing Brazilian activists and officials to New York at strategic moments in the inter-governmental process for meetings and other activities to highlight the Brazilian experience about access to justice, homicide reduction, and participatory budgeting</w:t>
            </w:r>
          </w:p>
          <w:p w:rsidR="00DA3288" w:rsidRPr="007C36C6" w:rsidRDefault="00DA3288" w:rsidP="00DA3288">
            <w:pPr>
              <w:pStyle w:val="ListParagraph"/>
              <w:numPr>
                <w:ilvl w:val="0"/>
                <w:numId w:val="3"/>
              </w:numPr>
              <w:spacing w:after="0"/>
              <w:rPr>
                <w:rFonts w:ascii="Calibri" w:hAnsi="Calibri"/>
                <w:color w:val="262626"/>
                <w:sz w:val="20"/>
                <w:szCs w:val="20"/>
              </w:rPr>
            </w:pPr>
            <w:r w:rsidRPr="007C36C6">
              <w:rPr>
                <w:rFonts w:ascii="Calibri" w:hAnsi="Calibri"/>
                <w:color w:val="262626"/>
                <w:sz w:val="20"/>
                <w:szCs w:val="20"/>
              </w:rPr>
              <w:t>Potentially convene small, focused gatherings of diplomats including representatives from the Brazilian mission to allow for a private discussion of the issues surrounding the Post-2015 agenda</w:t>
            </w:r>
          </w:p>
          <w:p w:rsidR="00DA3288" w:rsidRDefault="00DA3288" w:rsidP="00DA3288">
            <w:pPr>
              <w:spacing w:after="0"/>
              <w:rPr>
                <w:rFonts w:ascii="Calibri" w:hAnsi="Calibri"/>
                <w:color w:val="262626"/>
                <w:sz w:val="20"/>
                <w:szCs w:val="20"/>
                <w:lang w:val="pt-BR"/>
              </w:rPr>
            </w:pPr>
            <w:r>
              <w:rPr>
                <w:rFonts w:ascii="Calibri" w:hAnsi="Calibri"/>
                <w:color w:val="262626"/>
                <w:sz w:val="20"/>
                <w:szCs w:val="20"/>
                <w:lang w:val="pt-BR"/>
              </w:rPr>
              <w:t>4. On-the-Ground Projects</w:t>
            </w:r>
          </w:p>
          <w:p w:rsidR="00C87A53" w:rsidRPr="007C36C6" w:rsidRDefault="00ED6B67" w:rsidP="00ED6B67">
            <w:pPr>
              <w:pStyle w:val="ListParagraph"/>
              <w:numPr>
                <w:ilvl w:val="0"/>
                <w:numId w:val="4"/>
              </w:numPr>
              <w:spacing w:after="0"/>
              <w:rPr>
                <w:rFonts w:ascii="Calibri" w:hAnsi="Calibri"/>
                <w:color w:val="262626"/>
                <w:sz w:val="20"/>
                <w:szCs w:val="20"/>
              </w:rPr>
            </w:pPr>
            <w:r w:rsidRPr="007C36C6">
              <w:rPr>
                <w:rFonts w:ascii="Calibri" w:hAnsi="Calibri"/>
                <w:color w:val="262626"/>
                <w:sz w:val="20"/>
                <w:szCs w:val="20"/>
              </w:rPr>
              <w:t xml:space="preserve">The team will continue to use </w:t>
            </w:r>
            <w:proofErr w:type="spellStart"/>
            <w:r w:rsidRPr="007C36C6">
              <w:rPr>
                <w:rFonts w:ascii="Calibri" w:hAnsi="Calibri"/>
                <w:color w:val="262626"/>
                <w:sz w:val="20"/>
                <w:szCs w:val="20"/>
              </w:rPr>
              <w:t>grantmaking</w:t>
            </w:r>
            <w:proofErr w:type="spellEnd"/>
            <w:r w:rsidRPr="007C36C6">
              <w:rPr>
                <w:rFonts w:ascii="Calibri" w:hAnsi="Calibri"/>
                <w:color w:val="262626"/>
                <w:sz w:val="20"/>
                <w:szCs w:val="20"/>
              </w:rPr>
              <w:t xml:space="preserve"> as a primary tool for fomenting civil society interest in the area of the post-2015 development goals and financing projects that will generate data that support the inclusion of targets and indicators in Goal 16</w:t>
            </w:r>
          </w:p>
          <w:p w:rsidR="00ED6B67" w:rsidRPr="007C36C6" w:rsidRDefault="005640CA" w:rsidP="00ED6B67">
            <w:pPr>
              <w:pStyle w:val="ListParagraph"/>
              <w:numPr>
                <w:ilvl w:val="1"/>
                <w:numId w:val="4"/>
              </w:numPr>
              <w:spacing w:after="0"/>
              <w:rPr>
                <w:rFonts w:ascii="Calibri" w:hAnsi="Calibri"/>
                <w:color w:val="262626"/>
                <w:sz w:val="20"/>
                <w:szCs w:val="20"/>
              </w:rPr>
            </w:pPr>
            <w:r w:rsidRPr="007C36C6">
              <w:rPr>
                <w:rFonts w:ascii="Calibri" w:hAnsi="Calibri"/>
                <w:color w:val="262626"/>
                <w:sz w:val="20"/>
                <w:szCs w:val="20"/>
              </w:rPr>
              <w:t>Governance: grants will support organizations working to develop and assess the use of indicators and targets for governance, justice and safety for a municipal development plan; auditing Brazil’s access to information law; and documenting the use of the right to information to defend other rights and promote development</w:t>
            </w:r>
          </w:p>
          <w:p w:rsidR="00F929AC" w:rsidRPr="007C36C6" w:rsidRDefault="00F929AC" w:rsidP="00ED6B67">
            <w:pPr>
              <w:pStyle w:val="ListParagraph"/>
              <w:numPr>
                <w:ilvl w:val="1"/>
                <w:numId w:val="4"/>
              </w:numPr>
              <w:spacing w:after="0"/>
              <w:rPr>
                <w:rFonts w:ascii="Calibri" w:hAnsi="Calibri"/>
                <w:color w:val="262626"/>
                <w:sz w:val="20"/>
                <w:szCs w:val="20"/>
              </w:rPr>
            </w:pPr>
            <w:r w:rsidRPr="007C36C6">
              <w:rPr>
                <w:rFonts w:ascii="Calibri" w:hAnsi="Calibri"/>
                <w:color w:val="262626"/>
                <w:sz w:val="20"/>
                <w:szCs w:val="20"/>
              </w:rPr>
              <w:t xml:space="preserve">Safety: evaluate results of previous homicide reduction initiative and disseminate findings as part of Post-2015 advocacy; </w:t>
            </w:r>
            <w:r w:rsidR="0088706E" w:rsidRPr="007C36C6">
              <w:rPr>
                <w:rFonts w:ascii="Calibri" w:hAnsi="Calibri"/>
                <w:color w:val="262626"/>
                <w:sz w:val="20"/>
                <w:szCs w:val="20"/>
              </w:rPr>
              <w:t>explore possibility of similar initiative in another state; support partners engaging with government to develop a national homicide reduction plan</w:t>
            </w:r>
          </w:p>
          <w:p w:rsidR="00547C0B" w:rsidRPr="007C36C6" w:rsidRDefault="00547C0B" w:rsidP="00ED6B67">
            <w:pPr>
              <w:pStyle w:val="ListParagraph"/>
              <w:numPr>
                <w:ilvl w:val="1"/>
                <w:numId w:val="4"/>
              </w:numPr>
              <w:spacing w:after="0"/>
              <w:rPr>
                <w:rFonts w:ascii="Calibri" w:hAnsi="Calibri"/>
                <w:color w:val="262626"/>
                <w:sz w:val="20"/>
                <w:szCs w:val="20"/>
              </w:rPr>
            </w:pPr>
            <w:r w:rsidRPr="007C36C6">
              <w:rPr>
                <w:rFonts w:ascii="Calibri" w:hAnsi="Calibri"/>
                <w:color w:val="262626"/>
                <w:sz w:val="20"/>
                <w:szCs w:val="20"/>
              </w:rPr>
              <w:t>Justice:</w:t>
            </w:r>
            <w:r w:rsidR="005B1BC1" w:rsidRPr="007C36C6">
              <w:rPr>
                <w:rFonts w:ascii="Calibri" w:hAnsi="Calibri"/>
                <w:color w:val="262626"/>
                <w:sz w:val="20"/>
                <w:szCs w:val="20"/>
              </w:rPr>
              <w:t xml:space="preserve"> support grantees advocating for alternatives to pretrial detention; work with partners to add new and improved indicators to the “Access to Justice Atlas” developed by the Brazilian Ministry of Justice</w:t>
            </w:r>
          </w:p>
          <w:p w:rsidR="00C700D6" w:rsidRPr="007C36C6" w:rsidRDefault="00D5582E" w:rsidP="00996B8D">
            <w:pPr>
              <w:spacing w:after="0"/>
              <w:rPr>
                <w:rFonts w:ascii="Calibri" w:hAnsi="Calibri"/>
                <w:color w:val="262626"/>
                <w:sz w:val="20"/>
                <w:szCs w:val="20"/>
              </w:rPr>
            </w:pPr>
            <w:r w:rsidRPr="007C36C6">
              <w:rPr>
                <w:rFonts w:ascii="Calibri" w:hAnsi="Calibri"/>
                <w:color w:val="262626"/>
                <w:sz w:val="20"/>
                <w:szCs w:val="20"/>
              </w:rPr>
              <w:t xml:space="preserve">The full Brazil strategy is available </w:t>
            </w:r>
            <w:hyperlink r:id="rId6" w:history="1">
              <w:r w:rsidRPr="007C36C6">
                <w:rPr>
                  <w:rStyle w:val="Hyperlink"/>
                  <w:rFonts w:ascii="Calibri" w:hAnsi="Calibri"/>
                  <w:sz w:val="20"/>
                  <w:szCs w:val="20"/>
                </w:rPr>
                <w:t>here</w:t>
              </w:r>
            </w:hyperlink>
            <w:r w:rsidRPr="007C36C6">
              <w:rPr>
                <w:rFonts w:ascii="Calibri" w:hAnsi="Calibri"/>
                <w:color w:val="262626"/>
                <w:sz w:val="20"/>
                <w:szCs w:val="20"/>
              </w:rPr>
              <w:t>.</w:t>
            </w:r>
          </w:p>
        </w:tc>
      </w:tr>
      <w:tr w:rsidR="00C700D6" w:rsidTr="00996B8D">
        <w:trPr>
          <w:trHeight w:val="20"/>
        </w:trPr>
        <w:tc>
          <w:tcPr>
            <w:tcW w:w="2448" w:type="dxa"/>
            <w:tcBorders>
              <w:bottom w:val="single" w:sz="8" w:space="0" w:color="auto"/>
            </w:tcBorders>
            <w:shd w:val="clear" w:color="auto" w:fill="auto"/>
            <w:tcMar>
              <w:top w:w="0" w:type="dxa"/>
              <w:left w:w="108" w:type="dxa"/>
              <w:bottom w:w="0" w:type="dxa"/>
              <w:right w:w="108" w:type="dxa"/>
            </w:tcMar>
          </w:tcPr>
          <w:p w:rsidR="00C700D6" w:rsidRPr="003830A8" w:rsidRDefault="00C700D6" w:rsidP="00996B8D">
            <w:pPr>
              <w:spacing w:after="0"/>
              <w:rPr>
                <w:b/>
                <w:bCs/>
                <w:color w:val="262626"/>
              </w:rPr>
            </w:pPr>
            <w:r w:rsidRPr="003830A8">
              <w:rPr>
                <w:b/>
                <w:bCs/>
                <w:color w:val="262626"/>
              </w:rPr>
              <w:lastRenderedPageBreak/>
              <w:t>Summary for Board Reports (100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C700D6" w:rsidRPr="003830A8" w:rsidRDefault="007C36C6" w:rsidP="00996B8D">
            <w:pPr>
              <w:spacing w:after="0"/>
              <w:rPr>
                <w:rFonts w:ascii="Calibri" w:hAnsi="Calibri"/>
                <w:sz w:val="20"/>
                <w:szCs w:val="20"/>
              </w:rPr>
            </w:pPr>
            <w:r w:rsidRPr="007C36C6">
              <w:rPr>
                <w:rFonts w:ascii="Calibri" w:hAnsi="Calibri"/>
                <w:color w:val="262626"/>
                <w:sz w:val="20"/>
                <w:szCs w:val="20"/>
              </w:rPr>
              <w:t>In 2015, the Brazil team will focus on expanding projects that will help (a) explore concrete examples in Brazil of the use of indicators and targets to measure questions related to access to justice, governance, and security, which may be used in discussions in the UN, and (b) generate evidence proving that goals and targets are an important tool for advancing public policies on access to justice, governance, and safety. The team will limit its on-the-ground advocacy to safeguarding achievements among local government ministries in Brazil, and shift the primary focus to advocacy before the United Nations in New York.</w:t>
            </w:r>
          </w:p>
        </w:tc>
      </w:tr>
      <w:tr w:rsidR="00C700D6" w:rsidTr="00996B8D">
        <w:trPr>
          <w:trHeight w:val="20"/>
        </w:trPr>
        <w:tc>
          <w:tcPr>
            <w:tcW w:w="2448" w:type="dxa"/>
            <w:tcBorders>
              <w:bottom w:val="single" w:sz="8" w:space="0" w:color="auto"/>
            </w:tcBorders>
            <w:shd w:val="clear" w:color="auto" w:fill="auto"/>
            <w:tcMar>
              <w:top w:w="0" w:type="dxa"/>
              <w:left w:w="108" w:type="dxa"/>
              <w:bottom w:w="0" w:type="dxa"/>
              <w:right w:w="108" w:type="dxa"/>
            </w:tcMar>
          </w:tcPr>
          <w:p w:rsidR="00C700D6" w:rsidRPr="003830A8" w:rsidRDefault="00C700D6" w:rsidP="00996B8D">
            <w:pPr>
              <w:spacing w:after="0"/>
              <w:rPr>
                <w:b/>
                <w:bCs/>
                <w:color w:val="262626"/>
              </w:rPr>
            </w:pPr>
            <w:r w:rsidRPr="003830A8">
              <w:rPr>
                <w:b/>
                <w:bCs/>
                <w:color w:val="262626"/>
              </w:rPr>
              <w:t>Collaborating Programs within OSF and essential partners or grantees</w:t>
            </w:r>
          </w:p>
        </w:tc>
        <w:tc>
          <w:tcPr>
            <w:tcW w:w="7148" w:type="dxa"/>
            <w:gridSpan w:val="3"/>
            <w:tcBorders>
              <w:bottom w:val="single" w:sz="8" w:space="0" w:color="auto"/>
            </w:tcBorders>
            <w:shd w:val="clear" w:color="auto" w:fill="auto"/>
            <w:tcMar>
              <w:top w:w="0" w:type="dxa"/>
              <w:left w:w="108" w:type="dxa"/>
              <w:bottom w:w="0" w:type="dxa"/>
              <w:right w:w="108" w:type="dxa"/>
            </w:tcMar>
          </w:tcPr>
          <w:p w:rsidR="00C700D6" w:rsidRPr="003830A8" w:rsidRDefault="0086115A" w:rsidP="0086085D">
            <w:pPr>
              <w:spacing w:after="0"/>
              <w:rPr>
                <w:rFonts w:ascii="Calibri" w:hAnsi="Calibri"/>
                <w:sz w:val="20"/>
                <w:szCs w:val="20"/>
              </w:rPr>
            </w:pPr>
            <w:r>
              <w:rPr>
                <w:rFonts w:ascii="Calibri" w:hAnsi="Calibri"/>
                <w:sz w:val="20"/>
                <w:szCs w:val="20"/>
              </w:rPr>
              <w:t>Latin America Program (LAP), Human Rights Initiative (HRI), Open Society Justice Initiative (OSJI), Fiscal Governance Program (FGP)</w:t>
            </w:r>
          </w:p>
        </w:tc>
      </w:tr>
      <w:tr w:rsidR="00C700D6" w:rsidTr="00996B8D">
        <w:trPr>
          <w:trHeight w:val="20"/>
        </w:trPr>
        <w:tc>
          <w:tcPr>
            <w:tcW w:w="2448" w:type="dxa"/>
            <w:tcBorders>
              <w:bottom w:val="single" w:sz="8" w:space="0" w:color="auto"/>
            </w:tcBorders>
            <w:shd w:val="clear" w:color="auto" w:fill="auto"/>
            <w:tcMar>
              <w:top w:w="0" w:type="dxa"/>
              <w:left w:w="108" w:type="dxa"/>
              <w:bottom w:w="0" w:type="dxa"/>
              <w:right w:w="108" w:type="dxa"/>
            </w:tcMar>
          </w:tcPr>
          <w:p w:rsidR="00C700D6" w:rsidRPr="003830A8" w:rsidRDefault="00C700D6" w:rsidP="00996B8D">
            <w:pPr>
              <w:spacing w:after="0"/>
              <w:rPr>
                <w:b/>
                <w:bCs/>
                <w:color w:val="262626"/>
              </w:rPr>
            </w:pPr>
            <w:r w:rsidRPr="003830A8">
              <w:rPr>
                <w:b/>
                <w:bCs/>
                <w:color w:val="262626"/>
              </w:rPr>
              <w:t xml:space="preserve">Contributions expected from Collaborating </w:t>
            </w:r>
            <w:r w:rsidRPr="003830A8">
              <w:rPr>
                <w:b/>
                <w:bCs/>
                <w:color w:val="262626"/>
              </w:rPr>
              <w:lastRenderedPageBreak/>
              <w:t>Programs (250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C700D6" w:rsidRPr="003830A8" w:rsidRDefault="0086115A" w:rsidP="0086115A">
            <w:pPr>
              <w:spacing w:after="0"/>
              <w:rPr>
                <w:rFonts w:ascii="Calibri" w:hAnsi="Calibri"/>
                <w:sz w:val="20"/>
                <w:szCs w:val="20"/>
              </w:rPr>
            </w:pPr>
            <w:r>
              <w:rPr>
                <w:rFonts w:ascii="Calibri" w:hAnsi="Calibri"/>
                <w:sz w:val="20"/>
                <w:szCs w:val="20"/>
              </w:rPr>
              <w:lastRenderedPageBreak/>
              <w:t xml:space="preserve"> HRI will be leading the work on pretrial detention as part of its own criminal justice work. Many of the grants targeting governance issues are funded from LAP’s existing </w:t>
            </w:r>
            <w:r>
              <w:rPr>
                <w:rFonts w:ascii="Calibri" w:hAnsi="Calibri"/>
                <w:sz w:val="20"/>
                <w:szCs w:val="20"/>
              </w:rPr>
              <w:lastRenderedPageBreak/>
              <w:t>budget. LAP will also continue to link the homicide reduction goals in its 2015-2018 program strategy to the Post-2015 development agenda. LAP’s total budget contribution to the Brazil team will be $200,000 and HRI’s will be $50,000. OSJI will contribute expertise for UN advocacy.</w:t>
            </w:r>
          </w:p>
        </w:tc>
      </w:tr>
      <w:tr w:rsidR="00C700D6" w:rsidTr="00996B8D">
        <w:trPr>
          <w:trHeight w:val="20"/>
        </w:trPr>
        <w:tc>
          <w:tcPr>
            <w:tcW w:w="2448" w:type="dxa"/>
            <w:tcBorders>
              <w:bottom w:val="single" w:sz="8" w:space="0" w:color="auto"/>
            </w:tcBorders>
            <w:shd w:val="clear" w:color="auto" w:fill="auto"/>
            <w:tcMar>
              <w:top w:w="0" w:type="dxa"/>
              <w:left w:w="108" w:type="dxa"/>
              <w:bottom w:w="0" w:type="dxa"/>
              <w:right w:w="108" w:type="dxa"/>
            </w:tcMar>
          </w:tcPr>
          <w:p w:rsidR="00C700D6" w:rsidRPr="003830A8" w:rsidRDefault="00C700D6" w:rsidP="00996B8D">
            <w:pPr>
              <w:spacing w:after="0"/>
              <w:rPr>
                <w:b/>
                <w:bCs/>
                <w:color w:val="262626"/>
              </w:rPr>
            </w:pPr>
            <w:r w:rsidRPr="003830A8">
              <w:rPr>
                <w:b/>
                <w:bCs/>
                <w:color w:val="262626"/>
              </w:rPr>
              <w:lastRenderedPageBreak/>
              <w:t>Statement of who within OSF would guide the work</w:t>
            </w:r>
          </w:p>
        </w:tc>
        <w:tc>
          <w:tcPr>
            <w:tcW w:w="7148" w:type="dxa"/>
            <w:gridSpan w:val="3"/>
            <w:tcBorders>
              <w:bottom w:val="single" w:sz="8" w:space="0" w:color="auto"/>
            </w:tcBorders>
            <w:shd w:val="clear" w:color="auto" w:fill="auto"/>
            <w:tcMar>
              <w:top w:w="0" w:type="dxa"/>
              <w:left w:w="108" w:type="dxa"/>
              <w:bottom w:w="0" w:type="dxa"/>
              <w:right w:w="108" w:type="dxa"/>
            </w:tcMar>
          </w:tcPr>
          <w:p w:rsidR="00C700D6" w:rsidRPr="003830A8" w:rsidRDefault="00EB717C" w:rsidP="00996B8D">
            <w:pPr>
              <w:spacing w:after="0"/>
              <w:rPr>
                <w:rFonts w:ascii="Calibri" w:hAnsi="Calibri"/>
                <w:sz w:val="20"/>
                <w:szCs w:val="20"/>
              </w:rPr>
            </w:pPr>
            <w:r>
              <w:rPr>
                <w:rFonts w:ascii="Calibri" w:hAnsi="Calibri"/>
                <w:sz w:val="20"/>
                <w:szCs w:val="20"/>
              </w:rPr>
              <w:t>Luc Athayde-Rizzaro, Leah Wissow</w:t>
            </w:r>
          </w:p>
        </w:tc>
      </w:tr>
      <w:tr w:rsidR="00C700D6" w:rsidTr="00996B8D">
        <w:trPr>
          <w:trHeight w:val="169"/>
        </w:trPr>
        <w:tc>
          <w:tcPr>
            <w:tcW w:w="2448" w:type="dxa"/>
            <w:tcBorders>
              <w:left w:val="nil"/>
              <w:right w:val="nil"/>
            </w:tcBorders>
            <w:shd w:val="clear" w:color="auto" w:fill="auto"/>
            <w:tcMar>
              <w:top w:w="0" w:type="dxa"/>
              <w:left w:w="108" w:type="dxa"/>
              <w:bottom w:w="0" w:type="dxa"/>
              <w:right w:w="108" w:type="dxa"/>
            </w:tcMar>
          </w:tcPr>
          <w:p w:rsidR="00C700D6" w:rsidRPr="003830A8" w:rsidRDefault="00C700D6" w:rsidP="00996B8D">
            <w:pPr>
              <w:spacing w:after="0"/>
              <w:rPr>
                <w:b/>
                <w:bCs/>
                <w:color w:val="262626"/>
              </w:rPr>
            </w:pPr>
          </w:p>
        </w:tc>
        <w:tc>
          <w:tcPr>
            <w:tcW w:w="7148" w:type="dxa"/>
            <w:gridSpan w:val="3"/>
            <w:tcBorders>
              <w:left w:val="nil"/>
              <w:right w:val="nil"/>
            </w:tcBorders>
            <w:shd w:val="clear" w:color="auto" w:fill="auto"/>
            <w:tcMar>
              <w:top w:w="0" w:type="dxa"/>
              <w:left w:w="108" w:type="dxa"/>
              <w:bottom w:w="0" w:type="dxa"/>
              <w:right w:w="108" w:type="dxa"/>
            </w:tcMar>
          </w:tcPr>
          <w:p w:rsidR="00C700D6" w:rsidRPr="003830A8" w:rsidRDefault="00C700D6" w:rsidP="00996B8D">
            <w:pPr>
              <w:spacing w:after="0"/>
              <w:rPr>
                <w:rFonts w:ascii="Calibri" w:hAnsi="Calibri"/>
                <w:sz w:val="20"/>
                <w:szCs w:val="20"/>
              </w:rPr>
            </w:pPr>
          </w:p>
        </w:tc>
      </w:tr>
      <w:tr w:rsidR="00C700D6" w:rsidRPr="00AD6D6B" w:rsidTr="00996B8D">
        <w:trPr>
          <w:trHeight w:val="229"/>
        </w:trPr>
        <w:tc>
          <w:tcPr>
            <w:tcW w:w="2448" w:type="dxa"/>
            <w:vMerge w:val="restart"/>
            <w:shd w:val="clear" w:color="auto" w:fill="auto"/>
            <w:tcMar>
              <w:top w:w="0" w:type="dxa"/>
              <w:left w:w="108" w:type="dxa"/>
              <w:bottom w:w="0" w:type="dxa"/>
              <w:right w:w="108" w:type="dxa"/>
            </w:tcMar>
            <w:hideMark/>
          </w:tcPr>
          <w:p w:rsidR="00C700D6" w:rsidRPr="003830A8" w:rsidRDefault="00C700D6" w:rsidP="00996B8D">
            <w:pPr>
              <w:spacing w:after="0"/>
              <w:rPr>
                <w:b/>
                <w:bCs/>
                <w:color w:val="262626"/>
              </w:rPr>
            </w:pPr>
            <w:r w:rsidRPr="003830A8">
              <w:rPr>
                <w:b/>
                <w:bCs/>
                <w:color w:val="262626"/>
              </w:rPr>
              <w:t>Approver (Lead)</w:t>
            </w:r>
          </w:p>
          <w:p w:rsidR="00C700D6" w:rsidRPr="003830A8" w:rsidRDefault="00C700D6" w:rsidP="00996B8D">
            <w:pPr>
              <w:spacing w:after="0"/>
              <w:rPr>
                <w:bCs/>
                <w:i/>
                <w:color w:val="262626"/>
                <w:sz w:val="16"/>
                <w:szCs w:val="16"/>
              </w:rPr>
            </w:pPr>
            <w:r w:rsidRPr="003830A8">
              <w:rPr>
                <w:bCs/>
                <w:i/>
                <w:color w:val="262626"/>
                <w:sz w:val="16"/>
                <w:szCs w:val="16"/>
              </w:rPr>
              <w:t xml:space="preserve">(See list on </w:t>
            </w:r>
            <w:hyperlink r:id="rId7" w:history="1">
              <w:r w:rsidRPr="003830A8">
                <w:rPr>
                  <w:rStyle w:val="Hyperlink"/>
                  <w:bCs/>
                  <w:i/>
                  <w:sz w:val="16"/>
                  <w:szCs w:val="16"/>
                </w:rPr>
                <w:t>Reserve Funds KARL</w:t>
              </w:r>
            </w:hyperlink>
            <w:r w:rsidRPr="003830A8">
              <w:rPr>
                <w:bCs/>
                <w:i/>
                <w:color w:val="262626"/>
                <w:sz w:val="16"/>
                <w:szCs w:val="16"/>
              </w:rPr>
              <w:t>)</w:t>
            </w:r>
          </w:p>
        </w:tc>
        <w:tc>
          <w:tcPr>
            <w:tcW w:w="1525" w:type="dxa"/>
            <w:shd w:val="clear" w:color="auto" w:fill="auto"/>
            <w:tcMar>
              <w:top w:w="0" w:type="dxa"/>
              <w:left w:w="108" w:type="dxa"/>
              <w:bottom w:w="0" w:type="dxa"/>
              <w:right w:w="108" w:type="dxa"/>
            </w:tcMar>
          </w:tcPr>
          <w:p w:rsidR="00C700D6" w:rsidRPr="003830A8" w:rsidRDefault="00C700D6" w:rsidP="00996B8D">
            <w:pPr>
              <w:spacing w:after="0"/>
              <w:rPr>
                <w:rFonts w:ascii="Calibri" w:hAnsi="Calibri"/>
                <w:color w:val="262626"/>
                <w:sz w:val="20"/>
                <w:szCs w:val="20"/>
              </w:rPr>
            </w:pPr>
            <w:r w:rsidRPr="003830A8">
              <w:rPr>
                <w:rFonts w:ascii="Calibri" w:hAnsi="Calibri"/>
                <w:color w:val="262626"/>
                <w:sz w:val="20"/>
                <w:szCs w:val="20"/>
              </w:rPr>
              <w:t>Name</w:t>
            </w:r>
          </w:p>
        </w:tc>
        <w:tc>
          <w:tcPr>
            <w:tcW w:w="5623" w:type="dxa"/>
            <w:gridSpan w:val="2"/>
            <w:shd w:val="clear" w:color="auto" w:fill="auto"/>
          </w:tcPr>
          <w:p w:rsidR="00C700D6" w:rsidRPr="003830A8" w:rsidRDefault="00F3680D" w:rsidP="00996B8D">
            <w:pPr>
              <w:spacing w:after="0"/>
              <w:rPr>
                <w:rFonts w:ascii="Calibri" w:hAnsi="Calibri"/>
                <w:color w:val="262626"/>
                <w:sz w:val="20"/>
                <w:szCs w:val="20"/>
              </w:rPr>
            </w:pPr>
            <w:r>
              <w:rPr>
                <w:rFonts w:ascii="Calibri" w:hAnsi="Calibri"/>
                <w:color w:val="262626"/>
                <w:sz w:val="20"/>
                <w:szCs w:val="20"/>
              </w:rPr>
              <w:t>Pedro Abramovay</w:t>
            </w:r>
          </w:p>
        </w:tc>
      </w:tr>
      <w:tr w:rsidR="00C700D6" w:rsidRPr="00AD6D6B" w:rsidTr="00996B8D">
        <w:trPr>
          <w:trHeight w:val="273"/>
        </w:trPr>
        <w:tc>
          <w:tcPr>
            <w:tcW w:w="2448" w:type="dxa"/>
            <w:vMerge/>
            <w:shd w:val="clear" w:color="auto" w:fill="auto"/>
            <w:tcMar>
              <w:top w:w="0" w:type="dxa"/>
              <w:left w:w="108" w:type="dxa"/>
              <w:bottom w:w="0" w:type="dxa"/>
              <w:right w:w="108" w:type="dxa"/>
            </w:tcMar>
          </w:tcPr>
          <w:p w:rsidR="00C700D6" w:rsidRPr="003830A8" w:rsidRDefault="00C700D6" w:rsidP="00996B8D">
            <w:pPr>
              <w:spacing w:after="0"/>
              <w:rPr>
                <w:b/>
                <w:bCs/>
                <w:color w:val="262626"/>
              </w:rPr>
            </w:pPr>
          </w:p>
        </w:tc>
        <w:tc>
          <w:tcPr>
            <w:tcW w:w="1525" w:type="dxa"/>
            <w:shd w:val="clear" w:color="auto" w:fill="auto"/>
            <w:tcMar>
              <w:top w:w="0" w:type="dxa"/>
              <w:left w:w="108" w:type="dxa"/>
              <w:bottom w:w="0" w:type="dxa"/>
              <w:right w:w="108" w:type="dxa"/>
            </w:tcMar>
          </w:tcPr>
          <w:p w:rsidR="00C700D6" w:rsidRPr="003830A8" w:rsidRDefault="00C700D6" w:rsidP="00996B8D">
            <w:pPr>
              <w:spacing w:after="0"/>
              <w:rPr>
                <w:rFonts w:ascii="Calibri" w:hAnsi="Calibri"/>
                <w:color w:val="262626"/>
                <w:sz w:val="20"/>
                <w:szCs w:val="20"/>
              </w:rPr>
            </w:pPr>
            <w:r w:rsidRPr="003830A8">
              <w:rPr>
                <w:rFonts w:ascii="Calibri" w:hAnsi="Calibri"/>
                <w:color w:val="262626"/>
                <w:sz w:val="20"/>
                <w:szCs w:val="20"/>
              </w:rPr>
              <w:t>Date Approved</w:t>
            </w:r>
          </w:p>
        </w:tc>
        <w:tc>
          <w:tcPr>
            <w:tcW w:w="5623" w:type="dxa"/>
            <w:gridSpan w:val="2"/>
            <w:shd w:val="clear" w:color="auto" w:fill="auto"/>
          </w:tcPr>
          <w:p w:rsidR="00C700D6" w:rsidRPr="003830A8" w:rsidRDefault="00A57AF1" w:rsidP="00996B8D">
            <w:pPr>
              <w:spacing w:after="0"/>
              <w:rPr>
                <w:rFonts w:ascii="Calibri" w:hAnsi="Calibri"/>
                <w:color w:val="262626"/>
                <w:sz w:val="20"/>
                <w:szCs w:val="20"/>
              </w:rPr>
            </w:pPr>
            <w:r>
              <w:rPr>
                <w:rFonts w:ascii="Calibri" w:hAnsi="Calibri"/>
                <w:color w:val="262626"/>
                <w:sz w:val="20"/>
                <w:szCs w:val="20"/>
              </w:rPr>
              <w:t>24 March 2015</w:t>
            </w:r>
            <w:bookmarkStart w:id="0" w:name="_GoBack"/>
            <w:bookmarkEnd w:id="0"/>
          </w:p>
        </w:tc>
      </w:tr>
      <w:tr w:rsidR="00C700D6" w:rsidRPr="00AD6D6B" w:rsidTr="00996B8D">
        <w:tblPrEx>
          <w:shd w:val="clear" w:color="auto" w:fill="CCFFCC"/>
        </w:tblPrEx>
        <w:trPr>
          <w:trHeight w:val="1241"/>
        </w:trPr>
        <w:tc>
          <w:tcPr>
            <w:tcW w:w="2448" w:type="dxa"/>
            <w:shd w:val="clear" w:color="auto" w:fill="CCFFCC"/>
            <w:tcMar>
              <w:top w:w="0" w:type="dxa"/>
              <w:left w:w="108" w:type="dxa"/>
              <w:bottom w:w="0" w:type="dxa"/>
              <w:right w:w="108" w:type="dxa"/>
            </w:tcMar>
            <w:hideMark/>
          </w:tcPr>
          <w:p w:rsidR="00C700D6" w:rsidRDefault="00C700D6" w:rsidP="00996B8D">
            <w:pPr>
              <w:spacing w:after="0"/>
              <w:rPr>
                <w:b/>
                <w:bCs/>
                <w:color w:val="262626"/>
              </w:rPr>
            </w:pPr>
            <w:r>
              <w:rPr>
                <w:b/>
                <w:bCs/>
                <w:color w:val="262626"/>
              </w:rPr>
              <w:t>Approver (Lead) Notes / Comments (Optional)</w:t>
            </w:r>
          </w:p>
          <w:p w:rsidR="00C700D6" w:rsidRDefault="00C700D6" w:rsidP="00996B8D">
            <w:pPr>
              <w:spacing w:after="0"/>
              <w:rPr>
                <w:rFonts w:ascii="Calibri" w:hAnsi="Calibri"/>
                <w:b/>
                <w:bCs/>
                <w:color w:val="262626"/>
              </w:rPr>
            </w:pPr>
            <w:r w:rsidRPr="00177042">
              <w:rPr>
                <w:bCs/>
                <w:i/>
                <w:color w:val="262626"/>
                <w:sz w:val="16"/>
                <w:szCs w:val="16"/>
              </w:rPr>
              <w:t>(</w:t>
            </w:r>
            <w:r>
              <w:rPr>
                <w:bCs/>
                <w:i/>
                <w:color w:val="262626"/>
                <w:sz w:val="16"/>
                <w:szCs w:val="16"/>
              </w:rPr>
              <w:t xml:space="preserve">To be completed by </w:t>
            </w:r>
            <w:r w:rsidRPr="00B569C2">
              <w:rPr>
                <w:bCs/>
                <w:i/>
                <w:color w:val="262626"/>
                <w:sz w:val="16"/>
                <w:szCs w:val="16"/>
                <w:u w:val="single"/>
              </w:rPr>
              <w:t>a</w:t>
            </w:r>
            <w:r>
              <w:rPr>
                <w:bCs/>
                <w:i/>
                <w:color w:val="262626"/>
                <w:sz w:val="16"/>
                <w:szCs w:val="16"/>
                <w:u w:val="single"/>
              </w:rPr>
              <w:t xml:space="preserve">pprover </w:t>
            </w:r>
            <w:r w:rsidRPr="00B569C2">
              <w:rPr>
                <w:bCs/>
                <w:i/>
                <w:color w:val="262626"/>
                <w:sz w:val="16"/>
                <w:szCs w:val="16"/>
                <w:u w:val="single"/>
              </w:rPr>
              <w:t>only</w:t>
            </w:r>
            <w:r w:rsidRPr="00177042">
              <w:rPr>
                <w:bCs/>
                <w:i/>
                <w:color w:val="262626"/>
                <w:sz w:val="16"/>
                <w:szCs w:val="16"/>
              </w:rPr>
              <w:t>)</w:t>
            </w:r>
          </w:p>
        </w:tc>
        <w:tc>
          <w:tcPr>
            <w:tcW w:w="7148" w:type="dxa"/>
            <w:gridSpan w:val="3"/>
            <w:shd w:val="clear" w:color="auto" w:fill="CCFFCC"/>
            <w:tcMar>
              <w:top w:w="0" w:type="dxa"/>
              <w:left w:w="108" w:type="dxa"/>
              <w:bottom w:w="0" w:type="dxa"/>
              <w:right w:w="108" w:type="dxa"/>
            </w:tcMar>
          </w:tcPr>
          <w:p w:rsidR="00C700D6" w:rsidRPr="00AD6D6B" w:rsidRDefault="00C700D6" w:rsidP="00996B8D">
            <w:pPr>
              <w:spacing w:after="0"/>
              <w:rPr>
                <w:rFonts w:ascii="Calibri" w:hAnsi="Calibri"/>
                <w:color w:val="262626"/>
                <w:sz w:val="20"/>
                <w:szCs w:val="20"/>
              </w:rPr>
            </w:pPr>
          </w:p>
        </w:tc>
      </w:tr>
      <w:tr w:rsidR="00C700D6" w:rsidRPr="00AD6D6B" w:rsidTr="00996B8D">
        <w:trPr>
          <w:trHeight w:val="511"/>
        </w:trPr>
        <w:tc>
          <w:tcPr>
            <w:tcW w:w="2448" w:type="dxa"/>
            <w:tcMar>
              <w:top w:w="0" w:type="dxa"/>
              <w:left w:w="108" w:type="dxa"/>
              <w:bottom w:w="0" w:type="dxa"/>
              <w:right w:w="108" w:type="dxa"/>
            </w:tcMar>
          </w:tcPr>
          <w:p w:rsidR="00C700D6" w:rsidRDefault="00C700D6" w:rsidP="00996B8D">
            <w:pPr>
              <w:spacing w:after="0"/>
              <w:rPr>
                <w:b/>
                <w:bCs/>
                <w:color w:val="262626"/>
              </w:rPr>
            </w:pPr>
            <w:r>
              <w:rPr>
                <w:b/>
                <w:bCs/>
                <w:color w:val="262626"/>
              </w:rPr>
              <w:t>Urgency level for grant approval &amp; payments</w:t>
            </w:r>
          </w:p>
        </w:tc>
        <w:tc>
          <w:tcPr>
            <w:tcW w:w="3574" w:type="dxa"/>
            <w:gridSpan w:val="2"/>
            <w:tcMar>
              <w:top w:w="0" w:type="dxa"/>
              <w:left w:w="108" w:type="dxa"/>
              <w:bottom w:w="0" w:type="dxa"/>
              <w:right w:w="108" w:type="dxa"/>
            </w:tcMar>
            <w:vAlign w:val="center"/>
          </w:tcPr>
          <w:p w:rsidR="00C700D6" w:rsidRPr="00AD6D6B" w:rsidRDefault="00A57AF1" w:rsidP="00996B8D">
            <w:pPr>
              <w:pStyle w:val="ColorfulList-Accent11"/>
              <w:spacing w:after="0" w:line="240" w:lineRule="auto"/>
              <w:ind w:left="0"/>
              <w:rPr>
                <w:sz w:val="20"/>
                <w:szCs w:val="20"/>
              </w:rPr>
            </w:pPr>
            <w:sdt>
              <w:sdtPr>
                <w:rPr>
                  <w:sz w:val="20"/>
                  <w:szCs w:val="20"/>
                </w:rPr>
                <w:id w:val="-1431961457"/>
                <w14:checkbox>
                  <w14:checked w14:val="1"/>
                  <w14:checkedState w14:val="2612" w14:font="MS Gothic"/>
                  <w14:uncheckedState w14:val="2610" w14:font="MS Gothic"/>
                </w14:checkbox>
              </w:sdtPr>
              <w:sdtEndPr/>
              <w:sdtContent>
                <w:r w:rsidR="00C700D6">
                  <w:rPr>
                    <w:rFonts w:ascii="MS Gothic" w:eastAsia="MS Gothic" w:hAnsi="MS Gothic" w:hint="eastAsia"/>
                    <w:sz w:val="20"/>
                    <w:szCs w:val="20"/>
                  </w:rPr>
                  <w:t>☒</w:t>
                </w:r>
              </w:sdtContent>
            </w:sdt>
            <w:r w:rsidR="00C700D6">
              <w:rPr>
                <w:sz w:val="20"/>
                <w:szCs w:val="20"/>
              </w:rPr>
              <w:t xml:space="preserve"> </w:t>
            </w:r>
            <w:r w:rsidR="00C700D6" w:rsidRPr="00411B69">
              <w:rPr>
                <w:b/>
                <w:sz w:val="20"/>
                <w:szCs w:val="20"/>
                <w:u w:val="single"/>
              </w:rPr>
              <w:t>Not</w:t>
            </w:r>
            <w:r w:rsidR="00C700D6">
              <w:rPr>
                <w:sz w:val="20"/>
                <w:szCs w:val="20"/>
              </w:rPr>
              <w:t xml:space="preserve"> Rapid Response </w:t>
            </w:r>
          </w:p>
        </w:tc>
        <w:tc>
          <w:tcPr>
            <w:tcW w:w="3574" w:type="dxa"/>
            <w:vAlign w:val="center"/>
          </w:tcPr>
          <w:p w:rsidR="00C700D6" w:rsidRPr="00AD6D6B" w:rsidRDefault="00C700D6" w:rsidP="00996B8D">
            <w:pPr>
              <w:pStyle w:val="ColorfulList-Accent11"/>
              <w:spacing w:after="0" w:line="240" w:lineRule="auto"/>
              <w:ind w:left="0"/>
              <w:rPr>
                <w:sz w:val="20"/>
                <w:szCs w:val="20"/>
              </w:rPr>
            </w:pPr>
            <w:r w:rsidRPr="00AD6D6B">
              <w:rPr>
                <w:sz w:val="20"/>
                <w:szCs w:val="20"/>
              </w:rPr>
              <w:t xml:space="preserve">  </w:t>
            </w:r>
            <w:sdt>
              <w:sdtPr>
                <w:rPr>
                  <w:sz w:val="20"/>
                  <w:szCs w:val="20"/>
                </w:rPr>
                <w:id w:val="-1454474560"/>
                <w14:checkbox>
                  <w14:checked w14:val="0"/>
                  <w14:checkedState w14:val="2612" w14:font="MS Gothic"/>
                  <w14:uncheckedState w14:val="2610" w14:font="MS Gothic"/>
                </w14:checkbox>
              </w:sdtPr>
              <w:sdtEndPr/>
              <w:sdtContent>
                <w:r w:rsidRPr="00AD6D6B">
                  <w:rPr>
                    <w:rFonts w:ascii="MS Gothic" w:eastAsia="MS Gothic" w:hAnsi="MS Gothic" w:hint="eastAsia"/>
                    <w:sz w:val="20"/>
                    <w:szCs w:val="20"/>
                  </w:rPr>
                  <w:t>☐</w:t>
                </w:r>
              </w:sdtContent>
            </w:sdt>
            <w:r>
              <w:rPr>
                <w:sz w:val="20"/>
                <w:szCs w:val="20"/>
              </w:rPr>
              <w:t xml:space="preserve"> </w:t>
            </w:r>
            <w:r w:rsidRPr="00411B69">
              <w:rPr>
                <w:sz w:val="20"/>
                <w:szCs w:val="20"/>
              </w:rPr>
              <w:t>Rapid Response</w:t>
            </w:r>
            <w:r>
              <w:rPr>
                <w:sz w:val="20"/>
                <w:szCs w:val="20"/>
              </w:rPr>
              <w:t xml:space="preserve"> </w:t>
            </w:r>
            <w:r>
              <w:rPr>
                <w:bCs/>
                <w:i/>
                <w:color w:val="262626"/>
                <w:sz w:val="16"/>
                <w:szCs w:val="16"/>
              </w:rPr>
              <w:t xml:space="preserve">(See procedure on </w:t>
            </w:r>
            <w:hyperlink r:id="rId8" w:history="1">
              <w:r w:rsidRPr="00411B69">
                <w:rPr>
                  <w:rStyle w:val="Hyperlink"/>
                  <w:bCs/>
                  <w:i/>
                  <w:sz w:val="16"/>
                  <w:szCs w:val="16"/>
                </w:rPr>
                <w:t>KARL</w:t>
              </w:r>
            </w:hyperlink>
            <w:r>
              <w:rPr>
                <w:bCs/>
                <w:i/>
                <w:color w:val="262626"/>
                <w:sz w:val="16"/>
                <w:szCs w:val="16"/>
              </w:rPr>
              <w:t>)</w:t>
            </w:r>
          </w:p>
        </w:tc>
      </w:tr>
      <w:tr w:rsidR="00C700D6" w:rsidRPr="00AD6D6B" w:rsidTr="00996B8D">
        <w:trPr>
          <w:trHeight w:val="287"/>
        </w:trPr>
        <w:tc>
          <w:tcPr>
            <w:tcW w:w="2448" w:type="dxa"/>
            <w:vMerge w:val="restart"/>
            <w:tcMar>
              <w:top w:w="0" w:type="dxa"/>
              <w:left w:w="108" w:type="dxa"/>
              <w:bottom w:w="0" w:type="dxa"/>
              <w:right w:w="108" w:type="dxa"/>
            </w:tcMar>
          </w:tcPr>
          <w:p w:rsidR="00C700D6" w:rsidRPr="0086115A" w:rsidRDefault="00C700D6" w:rsidP="00996B8D">
            <w:pPr>
              <w:spacing w:after="0"/>
              <w:rPr>
                <w:b/>
                <w:bCs/>
                <w:color w:val="262626"/>
                <w:highlight w:val="yellow"/>
              </w:rPr>
            </w:pPr>
            <w:r w:rsidRPr="0086115A">
              <w:rPr>
                <w:b/>
                <w:bCs/>
                <w:color w:val="262626"/>
                <w:highlight w:val="yellow"/>
              </w:rPr>
              <w:t xml:space="preserve">If approved, where to allocate the budget? </w:t>
            </w:r>
          </w:p>
          <w:p w:rsidR="00C700D6" w:rsidRPr="0086115A" w:rsidRDefault="00C700D6" w:rsidP="00996B8D">
            <w:pPr>
              <w:spacing w:after="0"/>
              <w:rPr>
                <w:b/>
                <w:bCs/>
                <w:color w:val="262626"/>
                <w:highlight w:val="yellow"/>
              </w:rPr>
            </w:pPr>
            <w:r w:rsidRPr="0086115A">
              <w:rPr>
                <w:bCs/>
                <w:i/>
                <w:color w:val="262626"/>
                <w:sz w:val="16"/>
                <w:szCs w:val="16"/>
                <w:highlight w:val="yellow"/>
              </w:rPr>
              <w:t>(If the budget is split between multiple programs, please copy/paste this section as needed.)</w:t>
            </w:r>
          </w:p>
        </w:tc>
        <w:tc>
          <w:tcPr>
            <w:tcW w:w="3574" w:type="dxa"/>
            <w:gridSpan w:val="2"/>
            <w:tcMar>
              <w:top w:w="0" w:type="dxa"/>
              <w:left w:w="108" w:type="dxa"/>
              <w:bottom w:w="0" w:type="dxa"/>
              <w:right w:w="108" w:type="dxa"/>
            </w:tcMar>
          </w:tcPr>
          <w:p w:rsidR="00C700D6" w:rsidRPr="00AD6D6B" w:rsidRDefault="00C700D6" w:rsidP="00996B8D">
            <w:pPr>
              <w:pStyle w:val="ColorfulList-Accent11"/>
              <w:spacing w:after="0" w:line="240" w:lineRule="auto"/>
              <w:ind w:left="0"/>
              <w:rPr>
                <w:sz w:val="20"/>
                <w:szCs w:val="20"/>
              </w:rPr>
            </w:pPr>
            <w:r w:rsidRPr="00AD6D6B">
              <w:rPr>
                <w:sz w:val="20"/>
                <w:szCs w:val="20"/>
              </w:rPr>
              <w:t>Amount</w:t>
            </w:r>
          </w:p>
        </w:tc>
        <w:tc>
          <w:tcPr>
            <w:tcW w:w="3574" w:type="dxa"/>
          </w:tcPr>
          <w:p w:rsidR="00C700D6" w:rsidRPr="00AD6D6B" w:rsidRDefault="00F3680D" w:rsidP="00996B8D">
            <w:pPr>
              <w:pStyle w:val="ColorfulList-Accent11"/>
              <w:spacing w:after="0" w:line="240" w:lineRule="auto"/>
              <w:ind w:left="0"/>
              <w:rPr>
                <w:sz w:val="20"/>
                <w:szCs w:val="20"/>
              </w:rPr>
            </w:pPr>
            <w:r>
              <w:rPr>
                <w:sz w:val="20"/>
                <w:szCs w:val="20"/>
              </w:rPr>
              <w:t>$81,442</w:t>
            </w:r>
          </w:p>
        </w:tc>
      </w:tr>
      <w:tr w:rsidR="00C700D6" w:rsidRPr="00AD6D6B" w:rsidTr="00996B8D">
        <w:trPr>
          <w:trHeight w:val="288"/>
        </w:trPr>
        <w:tc>
          <w:tcPr>
            <w:tcW w:w="2448" w:type="dxa"/>
            <w:vMerge/>
            <w:tcMar>
              <w:top w:w="0" w:type="dxa"/>
              <w:left w:w="108" w:type="dxa"/>
              <w:bottom w:w="0" w:type="dxa"/>
              <w:right w:w="108" w:type="dxa"/>
            </w:tcMar>
          </w:tcPr>
          <w:p w:rsidR="00C700D6" w:rsidRPr="006512F6" w:rsidRDefault="00C700D6" w:rsidP="00996B8D">
            <w:pPr>
              <w:spacing w:after="0"/>
              <w:rPr>
                <w:b/>
                <w:bCs/>
                <w:color w:val="262626"/>
              </w:rPr>
            </w:pPr>
          </w:p>
        </w:tc>
        <w:tc>
          <w:tcPr>
            <w:tcW w:w="3574" w:type="dxa"/>
            <w:gridSpan w:val="2"/>
            <w:tcMar>
              <w:top w:w="0" w:type="dxa"/>
              <w:left w:w="108" w:type="dxa"/>
              <w:bottom w:w="0" w:type="dxa"/>
              <w:right w:w="108" w:type="dxa"/>
            </w:tcMar>
          </w:tcPr>
          <w:p w:rsidR="00C700D6" w:rsidRPr="00AD6D6B" w:rsidRDefault="00C700D6" w:rsidP="00996B8D">
            <w:pPr>
              <w:pStyle w:val="ColorfulList-Accent11"/>
              <w:spacing w:after="0" w:line="240" w:lineRule="auto"/>
              <w:ind w:left="0"/>
              <w:rPr>
                <w:sz w:val="20"/>
                <w:szCs w:val="20"/>
              </w:rPr>
            </w:pPr>
            <w:r w:rsidRPr="00AD6D6B">
              <w:rPr>
                <w:sz w:val="20"/>
                <w:szCs w:val="20"/>
              </w:rPr>
              <w:t>Category of Work</w:t>
            </w:r>
          </w:p>
        </w:tc>
        <w:tc>
          <w:tcPr>
            <w:tcW w:w="3574" w:type="dxa"/>
          </w:tcPr>
          <w:p w:rsidR="00C700D6" w:rsidRPr="00AD6D6B" w:rsidRDefault="00F3680D" w:rsidP="00996B8D">
            <w:pPr>
              <w:pStyle w:val="ColorfulList-Accent11"/>
              <w:spacing w:after="0" w:line="240" w:lineRule="auto"/>
              <w:ind w:left="0"/>
              <w:rPr>
                <w:sz w:val="20"/>
                <w:szCs w:val="20"/>
              </w:rPr>
            </w:pPr>
            <w:r>
              <w:rPr>
                <w:sz w:val="20"/>
                <w:szCs w:val="20"/>
              </w:rPr>
              <w:t>SHARED FRAMEWORK: Post-2015 On-the-Ground</w:t>
            </w:r>
          </w:p>
        </w:tc>
      </w:tr>
      <w:tr w:rsidR="00C700D6" w:rsidRPr="00AD6D6B" w:rsidTr="00996B8D">
        <w:trPr>
          <w:trHeight w:val="287"/>
        </w:trPr>
        <w:tc>
          <w:tcPr>
            <w:tcW w:w="2448" w:type="dxa"/>
            <w:vMerge/>
            <w:tcMar>
              <w:top w:w="0" w:type="dxa"/>
              <w:left w:w="108" w:type="dxa"/>
              <w:bottom w:w="0" w:type="dxa"/>
              <w:right w:w="108" w:type="dxa"/>
            </w:tcMar>
          </w:tcPr>
          <w:p w:rsidR="00C700D6" w:rsidRPr="006512F6" w:rsidRDefault="00C700D6" w:rsidP="00996B8D">
            <w:pPr>
              <w:spacing w:after="0"/>
              <w:rPr>
                <w:b/>
                <w:bCs/>
                <w:color w:val="262626"/>
              </w:rPr>
            </w:pPr>
          </w:p>
        </w:tc>
        <w:tc>
          <w:tcPr>
            <w:tcW w:w="3574" w:type="dxa"/>
            <w:gridSpan w:val="2"/>
            <w:tcMar>
              <w:top w:w="0" w:type="dxa"/>
              <w:left w:w="108" w:type="dxa"/>
              <w:bottom w:w="0" w:type="dxa"/>
              <w:right w:w="108" w:type="dxa"/>
            </w:tcMar>
          </w:tcPr>
          <w:p w:rsidR="00C700D6" w:rsidRPr="00AD6D6B" w:rsidRDefault="00C700D6" w:rsidP="00996B8D">
            <w:pPr>
              <w:pStyle w:val="ColorfulList-Accent11"/>
              <w:spacing w:after="0" w:line="240" w:lineRule="auto"/>
              <w:ind w:left="0"/>
              <w:rPr>
                <w:sz w:val="20"/>
                <w:szCs w:val="20"/>
              </w:rPr>
            </w:pPr>
            <w:r w:rsidRPr="00AD6D6B">
              <w:rPr>
                <w:sz w:val="20"/>
                <w:szCs w:val="20"/>
              </w:rPr>
              <w:t>Division/Program Code</w:t>
            </w:r>
          </w:p>
        </w:tc>
        <w:tc>
          <w:tcPr>
            <w:tcW w:w="3574" w:type="dxa"/>
          </w:tcPr>
          <w:p w:rsidR="00C700D6" w:rsidRPr="00AD6D6B" w:rsidRDefault="007C36C6" w:rsidP="00996B8D">
            <w:pPr>
              <w:pStyle w:val="ColorfulList-Accent11"/>
              <w:spacing w:after="0" w:line="240" w:lineRule="auto"/>
              <w:ind w:left="0"/>
              <w:rPr>
                <w:sz w:val="20"/>
                <w:szCs w:val="20"/>
              </w:rPr>
            </w:pPr>
            <w:r w:rsidRPr="007C36C6">
              <w:rPr>
                <w:sz w:val="20"/>
                <w:szCs w:val="20"/>
              </w:rPr>
              <w:t>Advance Democratic Practices</w:t>
            </w:r>
            <w:r>
              <w:rPr>
                <w:sz w:val="20"/>
                <w:szCs w:val="20"/>
              </w:rPr>
              <w:t>- 45040</w:t>
            </w:r>
          </w:p>
        </w:tc>
      </w:tr>
      <w:tr w:rsidR="00C700D6" w:rsidRPr="007C36C6" w:rsidTr="00996B8D">
        <w:trPr>
          <w:trHeight w:val="288"/>
        </w:trPr>
        <w:tc>
          <w:tcPr>
            <w:tcW w:w="2448" w:type="dxa"/>
            <w:vMerge/>
            <w:tcMar>
              <w:top w:w="0" w:type="dxa"/>
              <w:left w:w="108" w:type="dxa"/>
              <w:bottom w:w="0" w:type="dxa"/>
              <w:right w:w="108" w:type="dxa"/>
            </w:tcMar>
          </w:tcPr>
          <w:p w:rsidR="00C700D6" w:rsidRPr="006512F6" w:rsidRDefault="00C700D6" w:rsidP="00996B8D">
            <w:pPr>
              <w:spacing w:after="0"/>
              <w:rPr>
                <w:b/>
                <w:bCs/>
                <w:color w:val="262626"/>
              </w:rPr>
            </w:pPr>
          </w:p>
        </w:tc>
        <w:tc>
          <w:tcPr>
            <w:tcW w:w="3574" w:type="dxa"/>
            <w:gridSpan w:val="2"/>
            <w:tcMar>
              <w:top w:w="0" w:type="dxa"/>
              <w:left w:w="108" w:type="dxa"/>
              <w:bottom w:w="0" w:type="dxa"/>
              <w:right w:w="108" w:type="dxa"/>
            </w:tcMar>
          </w:tcPr>
          <w:p w:rsidR="00C700D6" w:rsidRPr="007C36C6" w:rsidRDefault="00C700D6" w:rsidP="00996B8D">
            <w:pPr>
              <w:pStyle w:val="ColorfulList-Accent11"/>
              <w:spacing w:after="0" w:line="240" w:lineRule="auto"/>
              <w:ind w:left="0"/>
              <w:rPr>
                <w:sz w:val="20"/>
                <w:szCs w:val="20"/>
                <w:lang w:val="pt-BR"/>
              </w:rPr>
            </w:pPr>
            <w:r w:rsidRPr="007C36C6">
              <w:rPr>
                <w:sz w:val="20"/>
                <w:szCs w:val="20"/>
                <w:lang w:val="pt-BR"/>
              </w:rPr>
              <w:t xml:space="preserve">Entity </w:t>
            </w:r>
            <w:r w:rsidRPr="007C36C6">
              <w:rPr>
                <w:i/>
                <w:sz w:val="20"/>
                <w:szCs w:val="20"/>
                <w:lang w:val="pt-BR"/>
              </w:rPr>
              <w:t>(i.e., FPOS, ZUG)</w:t>
            </w:r>
          </w:p>
        </w:tc>
        <w:tc>
          <w:tcPr>
            <w:tcW w:w="3574" w:type="dxa"/>
          </w:tcPr>
          <w:p w:rsidR="00C700D6" w:rsidRPr="007C36C6" w:rsidRDefault="007C36C6" w:rsidP="00996B8D">
            <w:pPr>
              <w:pStyle w:val="ColorfulList-Accent11"/>
              <w:spacing w:after="0" w:line="240" w:lineRule="auto"/>
              <w:ind w:left="0"/>
              <w:rPr>
                <w:sz w:val="20"/>
                <w:szCs w:val="20"/>
                <w:lang w:val="pt-BR"/>
              </w:rPr>
            </w:pPr>
            <w:r>
              <w:rPr>
                <w:sz w:val="20"/>
                <w:szCs w:val="20"/>
                <w:lang w:val="pt-BR"/>
              </w:rPr>
              <w:t>FPOS</w:t>
            </w:r>
          </w:p>
        </w:tc>
      </w:tr>
      <w:tr w:rsidR="00C700D6" w:rsidRPr="00AD6D6B" w:rsidTr="00996B8D">
        <w:trPr>
          <w:trHeight w:val="287"/>
        </w:trPr>
        <w:tc>
          <w:tcPr>
            <w:tcW w:w="2448" w:type="dxa"/>
            <w:vMerge/>
            <w:tcMar>
              <w:top w:w="0" w:type="dxa"/>
              <w:left w:w="108" w:type="dxa"/>
              <w:bottom w:w="0" w:type="dxa"/>
              <w:right w:w="108" w:type="dxa"/>
            </w:tcMar>
          </w:tcPr>
          <w:p w:rsidR="00C700D6" w:rsidRPr="007C36C6" w:rsidRDefault="00C700D6" w:rsidP="00996B8D">
            <w:pPr>
              <w:spacing w:after="0"/>
              <w:rPr>
                <w:b/>
                <w:bCs/>
                <w:color w:val="262626"/>
                <w:lang w:val="pt-BR"/>
              </w:rPr>
            </w:pPr>
          </w:p>
        </w:tc>
        <w:tc>
          <w:tcPr>
            <w:tcW w:w="3574" w:type="dxa"/>
            <w:gridSpan w:val="2"/>
            <w:tcMar>
              <w:top w:w="0" w:type="dxa"/>
              <w:left w:w="108" w:type="dxa"/>
              <w:bottom w:w="0" w:type="dxa"/>
              <w:right w:w="108" w:type="dxa"/>
            </w:tcMar>
          </w:tcPr>
          <w:p w:rsidR="00C700D6" w:rsidRPr="00AD6D6B" w:rsidRDefault="00C700D6" w:rsidP="00996B8D">
            <w:pPr>
              <w:pStyle w:val="ColorfulList-Accent11"/>
              <w:spacing w:after="0" w:line="240" w:lineRule="auto"/>
              <w:ind w:left="0"/>
              <w:rPr>
                <w:sz w:val="20"/>
                <w:szCs w:val="20"/>
              </w:rPr>
            </w:pPr>
            <w:r w:rsidRPr="00AD6D6B">
              <w:rPr>
                <w:sz w:val="20"/>
                <w:szCs w:val="20"/>
              </w:rPr>
              <w:t xml:space="preserve">Fund Class </w:t>
            </w:r>
            <w:r w:rsidRPr="00AD6D6B">
              <w:rPr>
                <w:i/>
                <w:sz w:val="20"/>
                <w:szCs w:val="20"/>
              </w:rPr>
              <w:t>(i.e., Lobbying/Non-Lobbying)</w:t>
            </w:r>
          </w:p>
        </w:tc>
        <w:tc>
          <w:tcPr>
            <w:tcW w:w="3574" w:type="dxa"/>
          </w:tcPr>
          <w:p w:rsidR="00C700D6" w:rsidRPr="00AD6D6B" w:rsidRDefault="007C36C6" w:rsidP="00996B8D">
            <w:pPr>
              <w:pStyle w:val="ColorfulList-Accent11"/>
              <w:spacing w:after="0" w:line="240" w:lineRule="auto"/>
              <w:ind w:left="0"/>
              <w:rPr>
                <w:sz w:val="20"/>
                <w:szCs w:val="20"/>
              </w:rPr>
            </w:pPr>
            <w:r>
              <w:rPr>
                <w:sz w:val="20"/>
                <w:szCs w:val="20"/>
              </w:rPr>
              <w:t>Non-Lobbying</w:t>
            </w:r>
          </w:p>
        </w:tc>
      </w:tr>
      <w:tr w:rsidR="00C700D6" w:rsidRPr="00AD6D6B" w:rsidTr="00996B8D">
        <w:trPr>
          <w:trHeight w:val="288"/>
        </w:trPr>
        <w:tc>
          <w:tcPr>
            <w:tcW w:w="2448" w:type="dxa"/>
            <w:vMerge/>
            <w:tcMar>
              <w:top w:w="0" w:type="dxa"/>
              <w:left w:w="108" w:type="dxa"/>
              <w:bottom w:w="0" w:type="dxa"/>
              <w:right w:w="108" w:type="dxa"/>
            </w:tcMar>
          </w:tcPr>
          <w:p w:rsidR="00C700D6" w:rsidRPr="006512F6" w:rsidRDefault="00C700D6" w:rsidP="00996B8D">
            <w:pPr>
              <w:spacing w:after="0"/>
              <w:rPr>
                <w:b/>
                <w:bCs/>
                <w:color w:val="262626"/>
              </w:rPr>
            </w:pPr>
          </w:p>
        </w:tc>
        <w:tc>
          <w:tcPr>
            <w:tcW w:w="3574" w:type="dxa"/>
            <w:gridSpan w:val="2"/>
            <w:tcMar>
              <w:top w:w="0" w:type="dxa"/>
              <w:left w:w="108" w:type="dxa"/>
              <w:bottom w:w="0" w:type="dxa"/>
              <w:right w:w="108" w:type="dxa"/>
            </w:tcMar>
          </w:tcPr>
          <w:p w:rsidR="00C700D6" w:rsidRPr="00AD6D6B" w:rsidRDefault="00C700D6" w:rsidP="00996B8D">
            <w:pPr>
              <w:pStyle w:val="ColorfulList-Accent11"/>
              <w:spacing w:after="0" w:line="240" w:lineRule="auto"/>
              <w:ind w:left="0"/>
              <w:rPr>
                <w:sz w:val="20"/>
                <w:szCs w:val="20"/>
              </w:rPr>
            </w:pPr>
            <w:r w:rsidRPr="00AD6D6B">
              <w:rPr>
                <w:sz w:val="20"/>
                <w:szCs w:val="20"/>
              </w:rPr>
              <w:t xml:space="preserve">Geography </w:t>
            </w:r>
            <w:r w:rsidRPr="00AD6D6B">
              <w:rPr>
                <w:i/>
                <w:sz w:val="20"/>
                <w:szCs w:val="20"/>
              </w:rPr>
              <w:t>(of benefit)</w:t>
            </w:r>
          </w:p>
        </w:tc>
        <w:tc>
          <w:tcPr>
            <w:tcW w:w="3574" w:type="dxa"/>
          </w:tcPr>
          <w:p w:rsidR="00C700D6" w:rsidRPr="00AD6D6B" w:rsidRDefault="00F3680D" w:rsidP="00996B8D">
            <w:pPr>
              <w:pStyle w:val="ColorfulList-Accent11"/>
              <w:spacing w:after="0" w:line="240" w:lineRule="auto"/>
              <w:ind w:left="0"/>
              <w:rPr>
                <w:sz w:val="20"/>
                <w:szCs w:val="20"/>
              </w:rPr>
            </w:pPr>
            <w:r>
              <w:rPr>
                <w:sz w:val="20"/>
                <w:szCs w:val="20"/>
              </w:rPr>
              <w:t>Brazil</w:t>
            </w:r>
          </w:p>
        </w:tc>
      </w:tr>
      <w:tr w:rsidR="00F3680D" w:rsidRPr="00AD6D6B" w:rsidTr="00F3680D">
        <w:trPr>
          <w:trHeight w:val="288"/>
        </w:trPr>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680D" w:rsidRPr="006512F6" w:rsidRDefault="00F3680D" w:rsidP="001144F9">
            <w:pPr>
              <w:spacing w:after="0"/>
              <w:rPr>
                <w:b/>
                <w:bCs/>
                <w:color w:val="262626"/>
              </w:rPr>
            </w:pPr>
          </w:p>
        </w:tc>
        <w:tc>
          <w:tcPr>
            <w:tcW w:w="357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680D" w:rsidRPr="00AD6D6B" w:rsidRDefault="00F3680D" w:rsidP="001144F9">
            <w:pPr>
              <w:pStyle w:val="ColorfulList-Accent11"/>
              <w:spacing w:after="0" w:line="240" w:lineRule="auto"/>
              <w:ind w:left="0"/>
              <w:rPr>
                <w:sz w:val="20"/>
                <w:szCs w:val="20"/>
              </w:rPr>
            </w:pPr>
            <w:r w:rsidRPr="00AD6D6B">
              <w:rPr>
                <w:sz w:val="20"/>
                <w:szCs w:val="20"/>
              </w:rPr>
              <w:t>Amount</w:t>
            </w:r>
          </w:p>
        </w:tc>
        <w:tc>
          <w:tcPr>
            <w:tcW w:w="3574" w:type="dxa"/>
            <w:tcBorders>
              <w:top w:val="single" w:sz="8" w:space="0" w:color="auto"/>
              <w:left w:val="single" w:sz="8" w:space="0" w:color="auto"/>
              <w:bottom w:val="single" w:sz="8" w:space="0" w:color="auto"/>
              <w:right w:val="single" w:sz="8" w:space="0" w:color="auto"/>
            </w:tcBorders>
          </w:tcPr>
          <w:p w:rsidR="00F3680D" w:rsidRPr="00AD6D6B" w:rsidRDefault="00F3680D" w:rsidP="00F3680D">
            <w:pPr>
              <w:pStyle w:val="ColorfulList-Accent11"/>
              <w:spacing w:after="0" w:line="240" w:lineRule="auto"/>
              <w:ind w:left="0"/>
              <w:rPr>
                <w:sz w:val="20"/>
                <w:szCs w:val="20"/>
              </w:rPr>
            </w:pPr>
            <w:r>
              <w:rPr>
                <w:sz w:val="20"/>
                <w:szCs w:val="20"/>
              </w:rPr>
              <w:t>$15,000</w:t>
            </w:r>
          </w:p>
        </w:tc>
      </w:tr>
      <w:tr w:rsidR="00F3680D" w:rsidRPr="00AD6D6B" w:rsidTr="00F3680D">
        <w:trPr>
          <w:trHeight w:val="288"/>
        </w:trPr>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680D" w:rsidRPr="006512F6" w:rsidRDefault="00F3680D" w:rsidP="001144F9">
            <w:pPr>
              <w:spacing w:after="0"/>
              <w:rPr>
                <w:b/>
                <w:bCs/>
                <w:color w:val="262626"/>
              </w:rPr>
            </w:pPr>
          </w:p>
        </w:tc>
        <w:tc>
          <w:tcPr>
            <w:tcW w:w="357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680D" w:rsidRPr="00AD6D6B" w:rsidRDefault="00F3680D" w:rsidP="001144F9">
            <w:pPr>
              <w:pStyle w:val="ColorfulList-Accent11"/>
              <w:spacing w:after="0" w:line="240" w:lineRule="auto"/>
              <w:ind w:left="0"/>
              <w:rPr>
                <w:sz w:val="20"/>
                <w:szCs w:val="20"/>
              </w:rPr>
            </w:pPr>
            <w:r w:rsidRPr="00AD6D6B">
              <w:rPr>
                <w:sz w:val="20"/>
                <w:szCs w:val="20"/>
              </w:rPr>
              <w:t>Category of Work</w:t>
            </w:r>
          </w:p>
        </w:tc>
        <w:tc>
          <w:tcPr>
            <w:tcW w:w="3574" w:type="dxa"/>
            <w:tcBorders>
              <w:top w:val="single" w:sz="8" w:space="0" w:color="auto"/>
              <w:left w:val="single" w:sz="8" w:space="0" w:color="auto"/>
              <w:bottom w:val="single" w:sz="8" w:space="0" w:color="auto"/>
              <w:right w:val="single" w:sz="8" w:space="0" w:color="auto"/>
            </w:tcBorders>
          </w:tcPr>
          <w:p w:rsidR="00F3680D" w:rsidRPr="00AD6D6B" w:rsidRDefault="00F216A5" w:rsidP="001144F9">
            <w:pPr>
              <w:pStyle w:val="ColorfulList-Accent11"/>
              <w:spacing w:after="0" w:line="240" w:lineRule="auto"/>
              <w:ind w:left="0"/>
              <w:rPr>
                <w:sz w:val="20"/>
                <w:szCs w:val="20"/>
              </w:rPr>
            </w:pPr>
            <w:r>
              <w:rPr>
                <w:sz w:val="20"/>
                <w:szCs w:val="20"/>
              </w:rPr>
              <w:t>SHARED FRAMEWORK: Post-2015 On-the-Ground</w:t>
            </w:r>
          </w:p>
        </w:tc>
      </w:tr>
      <w:tr w:rsidR="00F3680D" w:rsidRPr="00AD6D6B" w:rsidTr="00F3680D">
        <w:trPr>
          <w:trHeight w:val="288"/>
        </w:trPr>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680D" w:rsidRPr="006512F6" w:rsidRDefault="00F3680D" w:rsidP="001144F9">
            <w:pPr>
              <w:spacing w:after="0"/>
              <w:rPr>
                <w:b/>
                <w:bCs/>
                <w:color w:val="262626"/>
              </w:rPr>
            </w:pPr>
          </w:p>
        </w:tc>
        <w:tc>
          <w:tcPr>
            <w:tcW w:w="357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680D" w:rsidRPr="00AD6D6B" w:rsidRDefault="00F3680D" w:rsidP="001144F9">
            <w:pPr>
              <w:pStyle w:val="ColorfulList-Accent11"/>
              <w:spacing w:after="0" w:line="240" w:lineRule="auto"/>
              <w:ind w:left="0"/>
              <w:rPr>
                <w:sz w:val="20"/>
                <w:szCs w:val="20"/>
              </w:rPr>
            </w:pPr>
            <w:r w:rsidRPr="00AD6D6B">
              <w:rPr>
                <w:sz w:val="20"/>
                <w:szCs w:val="20"/>
              </w:rPr>
              <w:t>Division/Program Code</w:t>
            </w:r>
          </w:p>
        </w:tc>
        <w:tc>
          <w:tcPr>
            <w:tcW w:w="3574" w:type="dxa"/>
            <w:tcBorders>
              <w:top w:val="single" w:sz="8" w:space="0" w:color="auto"/>
              <w:left w:val="single" w:sz="8" w:space="0" w:color="auto"/>
              <w:bottom w:val="single" w:sz="8" w:space="0" w:color="auto"/>
              <w:right w:val="single" w:sz="8" w:space="0" w:color="auto"/>
            </w:tcBorders>
          </w:tcPr>
          <w:p w:rsidR="00F3680D" w:rsidRPr="00AD6D6B" w:rsidRDefault="00EA5C99" w:rsidP="001144F9">
            <w:pPr>
              <w:pStyle w:val="ColorfulList-Accent11"/>
              <w:spacing w:after="0" w:line="240" w:lineRule="auto"/>
              <w:ind w:left="0"/>
              <w:rPr>
                <w:sz w:val="20"/>
                <w:szCs w:val="20"/>
              </w:rPr>
            </w:pPr>
            <w:r w:rsidRPr="00EA5C99">
              <w:rPr>
                <w:sz w:val="20"/>
                <w:szCs w:val="20"/>
              </w:rPr>
              <w:t>19010.008</w:t>
            </w:r>
          </w:p>
        </w:tc>
      </w:tr>
      <w:tr w:rsidR="00F3680D" w:rsidRPr="007C36C6" w:rsidTr="00F3680D">
        <w:trPr>
          <w:trHeight w:val="288"/>
        </w:trPr>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680D" w:rsidRPr="006512F6" w:rsidRDefault="00F3680D" w:rsidP="001144F9">
            <w:pPr>
              <w:spacing w:after="0"/>
              <w:rPr>
                <w:b/>
                <w:bCs/>
                <w:color w:val="262626"/>
              </w:rPr>
            </w:pPr>
          </w:p>
        </w:tc>
        <w:tc>
          <w:tcPr>
            <w:tcW w:w="357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680D" w:rsidRPr="007C36C6" w:rsidRDefault="00F3680D" w:rsidP="001144F9">
            <w:pPr>
              <w:pStyle w:val="ColorfulList-Accent11"/>
              <w:spacing w:after="0" w:line="240" w:lineRule="auto"/>
              <w:ind w:left="0"/>
              <w:rPr>
                <w:sz w:val="20"/>
                <w:szCs w:val="20"/>
              </w:rPr>
            </w:pPr>
            <w:r w:rsidRPr="007C36C6">
              <w:rPr>
                <w:sz w:val="20"/>
                <w:szCs w:val="20"/>
              </w:rPr>
              <w:t>Entity (i.e., FPOS, ZUG)</w:t>
            </w:r>
          </w:p>
        </w:tc>
        <w:tc>
          <w:tcPr>
            <w:tcW w:w="3574" w:type="dxa"/>
            <w:tcBorders>
              <w:top w:val="single" w:sz="8" w:space="0" w:color="auto"/>
              <w:left w:val="single" w:sz="8" w:space="0" w:color="auto"/>
              <w:bottom w:val="single" w:sz="8" w:space="0" w:color="auto"/>
              <w:right w:val="single" w:sz="8" w:space="0" w:color="auto"/>
            </w:tcBorders>
          </w:tcPr>
          <w:p w:rsidR="00F3680D" w:rsidRPr="007C36C6" w:rsidRDefault="00EA5C99" w:rsidP="001144F9">
            <w:pPr>
              <w:pStyle w:val="ColorfulList-Accent11"/>
              <w:spacing w:after="0" w:line="240" w:lineRule="auto"/>
              <w:ind w:left="0"/>
              <w:rPr>
                <w:sz w:val="20"/>
                <w:szCs w:val="20"/>
              </w:rPr>
            </w:pPr>
            <w:r>
              <w:rPr>
                <w:sz w:val="20"/>
                <w:szCs w:val="20"/>
              </w:rPr>
              <w:t>FPOS</w:t>
            </w:r>
          </w:p>
        </w:tc>
      </w:tr>
      <w:tr w:rsidR="00F3680D" w:rsidRPr="00AD6D6B" w:rsidTr="00F3680D">
        <w:trPr>
          <w:trHeight w:val="288"/>
        </w:trPr>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680D" w:rsidRPr="007C36C6" w:rsidRDefault="00F3680D" w:rsidP="001144F9">
            <w:pPr>
              <w:spacing w:after="0"/>
              <w:rPr>
                <w:b/>
                <w:bCs/>
                <w:color w:val="262626"/>
              </w:rPr>
            </w:pPr>
          </w:p>
        </w:tc>
        <w:tc>
          <w:tcPr>
            <w:tcW w:w="357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680D" w:rsidRPr="00AD6D6B" w:rsidRDefault="00F3680D" w:rsidP="001144F9">
            <w:pPr>
              <w:pStyle w:val="ColorfulList-Accent11"/>
              <w:spacing w:after="0" w:line="240" w:lineRule="auto"/>
              <w:ind w:left="0"/>
              <w:rPr>
                <w:sz w:val="20"/>
                <w:szCs w:val="20"/>
              </w:rPr>
            </w:pPr>
            <w:r w:rsidRPr="00AD6D6B">
              <w:rPr>
                <w:sz w:val="20"/>
                <w:szCs w:val="20"/>
              </w:rPr>
              <w:t xml:space="preserve">Fund Class </w:t>
            </w:r>
            <w:r w:rsidRPr="00F3680D">
              <w:rPr>
                <w:sz w:val="20"/>
                <w:szCs w:val="20"/>
              </w:rPr>
              <w:t>(i.e., Lobbying/Non-Lobbying)</w:t>
            </w:r>
          </w:p>
        </w:tc>
        <w:tc>
          <w:tcPr>
            <w:tcW w:w="3574" w:type="dxa"/>
            <w:tcBorders>
              <w:top w:val="single" w:sz="8" w:space="0" w:color="auto"/>
              <w:left w:val="single" w:sz="8" w:space="0" w:color="auto"/>
              <w:bottom w:val="single" w:sz="8" w:space="0" w:color="auto"/>
              <w:right w:val="single" w:sz="8" w:space="0" w:color="auto"/>
            </w:tcBorders>
          </w:tcPr>
          <w:p w:rsidR="00F3680D" w:rsidRPr="00AD6D6B" w:rsidRDefault="00EA5C99" w:rsidP="001144F9">
            <w:pPr>
              <w:pStyle w:val="ColorfulList-Accent11"/>
              <w:spacing w:after="0" w:line="240" w:lineRule="auto"/>
              <w:ind w:left="0"/>
              <w:rPr>
                <w:sz w:val="20"/>
                <w:szCs w:val="20"/>
              </w:rPr>
            </w:pPr>
            <w:r>
              <w:rPr>
                <w:sz w:val="20"/>
                <w:szCs w:val="20"/>
              </w:rPr>
              <w:t>Non-Lobbying</w:t>
            </w:r>
          </w:p>
        </w:tc>
      </w:tr>
      <w:tr w:rsidR="00F3680D" w:rsidRPr="00AD6D6B" w:rsidTr="00F3680D">
        <w:trPr>
          <w:trHeight w:val="288"/>
        </w:trPr>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680D" w:rsidRPr="006512F6" w:rsidRDefault="00F3680D" w:rsidP="001144F9">
            <w:pPr>
              <w:spacing w:after="0"/>
              <w:rPr>
                <w:b/>
                <w:bCs/>
                <w:color w:val="262626"/>
              </w:rPr>
            </w:pPr>
          </w:p>
        </w:tc>
        <w:tc>
          <w:tcPr>
            <w:tcW w:w="357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680D" w:rsidRPr="00AD6D6B" w:rsidRDefault="00F3680D" w:rsidP="001144F9">
            <w:pPr>
              <w:pStyle w:val="ColorfulList-Accent11"/>
              <w:spacing w:after="0" w:line="240" w:lineRule="auto"/>
              <w:ind w:left="0"/>
              <w:rPr>
                <w:sz w:val="20"/>
                <w:szCs w:val="20"/>
              </w:rPr>
            </w:pPr>
            <w:r w:rsidRPr="00AD6D6B">
              <w:rPr>
                <w:sz w:val="20"/>
                <w:szCs w:val="20"/>
              </w:rPr>
              <w:t xml:space="preserve">Geography </w:t>
            </w:r>
            <w:r w:rsidRPr="00F3680D">
              <w:rPr>
                <w:sz w:val="20"/>
                <w:szCs w:val="20"/>
              </w:rPr>
              <w:t>(of benefit)</w:t>
            </w:r>
          </w:p>
        </w:tc>
        <w:tc>
          <w:tcPr>
            <w:tcW w:w="3574" w:type="dxa"/>
            <w:tcBorders>
              <w:top w:val="single" w:sz="8" w:space="0" w:color="auto"/>
              <w:left w:val="single" w:sz="8" w:space="0" w:color="auto"/>
              <w:bottom w:val="single" w:sz="8" w:space="0" w:color="auto"/>
              <w:right w:val="single" w:sz="8" w:space="0" w:color="auto"/>
            </w:tcBorders>
          </w:tcPr>
          <w:p w:rsidR="00F3680D" w:rsidRPr="00AD6D6B" w:rsidRDefault="00F3680D" w:rsidP="001144F9">
            <w:pPr>
              <w:pStyle w:val="ColorfulList-Accent11"/>
              <w:spacing w:after="0" w:line="240" w:lineRule="auto"/>
              <w:ind w:left="0"/>
              <w:rPr>
                <w:sz w:val="20"/>
                <w:szCs w:val="20"/>
              </w:rPr>
            </w:pPr>
            <w:r>
              <w:rPr>
                <w:sz w:val="20"/>
                <w:szCs w:val="20"/>
              </w:rPr>
              <w:t>Brazil</w:t>
            </w:r>
          </w:p>
        </w:tc>
      </w:tr>
    </w:tbl>
    <w:p w:rsidR="00285005" w:rsidRDefault="00285005"/>
    <w:sectPr w:rsidR="00285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11C"/>
    <w:multiLevelType w:val="hybridMultilevel"/>
    <w:tmpl w:val="0BA41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E71FA"/>
    <w:multiLevelType w:val="hybridMultilevel"/>
    <w:tmpl w:val="AFE2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C63A9D"/>
    <w:multiLevelType w:val="hybridMultilevel"/>
    <w:tmpl w:val="CD9C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F71F18"/>
    <w:multiLevelType w:val="hybridMultilevel"/>
    <w:tmpl w:val="046A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0D6"/>
    <w:rsid w:val="001650DC"/>
    <w:rsid w:val="00285005"/>
    <w:rsid w:val="002D0266"/>
    <w:rsid w:val="003C5B9A"/>
    <w:rsid w:val="00547C0B"/>
    <w:rsid w:val="005640CA"/>
    <w:rsid w:val="005B1BC1"/>
    <w:rsid w:val="006B73E9"/>
    <w:rsid w:val="007C36C6"/>
    <w:rsid w:val="0086085D"/>
    <w:rsid w:val="0086115A"/>
    <w:rsid w:val="0088706E"/>
    <w:rsid w:val="00887CB6"/>
    <w:rsid w:val="00A57AF1"/>
    <w:rsid w:val="00C700D6"/>
    <w:rsid w:val="00C87A53"/>
    <w:rsid w:val="00D133C8"/>
    <w:rsid w:val="00D21B55"/>
    <w:rsid w:val="00D5582E"/>
    <w:rsid w:val="00DA3288"/>
    <w:rsid w:val="00E1134E"/>
    <w:rsid w:val="00EA5C99"/>
    <w:rsid w:val="00EB717C"/>
    <w:rsid w:val="00ED6B67"/>
    <w:rsid w:val="00F216A5"/>
    <w:rsid w:val="00F3680D"/>
    <w:rsid w:val="00F9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rsid w:val="00C700D6"/>
    <w:pPr>
      <w:ind w:left="720"/>
      <w:contextualSpacing/>
    </w:pPr>
    <w:rPr>
      <w:rFonts w:ascii="Calibri" w:hAnsi="Calibri" w:cs="Times New Roman"/>
    </w:rPr>
  </w:style>
  <w:style w:type="character" w:styleId="Hyperlink">
    <w:name w:val="Hyperlink"/>
    <w:basedOn w:val="DefaultParagraphFont"/>
    <w:uiPriority w:val="99"/>
    <w:unhideWhenUsed/>
    <w:rsid w:val="00C700D6"/>
    <w:rPr>
      <w:color w:val="0000FF" w:themeColor="hyperlink"/>
      <w:u w:val="single"/>
    </w:rPr>
  </w:style>
  <w:style w:type="paragraph" w:styleId="BalloonText">
    <w:name w:val="Balloon Text"/>
    <w:basedOn w:val="Normal"/>
    <w:link w:val="BalloonTextChar"/>
    <w:uiPriority w:val="99"/>
    <w:semiHidden/>
    <w:unhideWhenUsed/>
    <w:rsid w:val="00C70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0D6"/>
    <w:rPr>
      <w:rFonts w:ascii="Tahoma" w:hAnsi="Tahoma" w:cs="Tahoma"/>
      <w:sz w:val="16"/>
      <w:szCs w:val="16"/>
    </w:rPr>
  </w:style>
  <w:style w:type="character" w:styleId="CommentReference">
    <w:name w:val="annotation reference"/>
    <w:basedOn w:val="DefaultParagraphFont"/>
    <w:uiPriority w:val="99"/>
    <w:semiHidden/>
    <w:unhideWhenUsed/>
    <w:rsid w:val="006B73E9"/>
    <w:rPr>
      <w:sz w:val="16"/>
      <w:szCs w:val="16"/>
    </w:rPr>
  </w:style>
  <w:style w:type="paragraph" w:styleId="CommentText">
    <w:name w:val="annotation text"/>
    <w:basedOn w:val="Normal"/>
    <w:link w:val="CommentTextChar"/>
    <w:uiPriority w:val="99"/>
    <w:semiHidden/>
    <w:unhideWhenUsed/>
    <w:rsid w:val="006B73E9"/>
    <w:pPr>
      <w:spacing w:line="240" w:lineRule="auto"/>
    </w:pPr>
    <w:rPr>
      <w:sz w:val="20"/>
      <w:szCs w:val="20"/>
    </w:rPr>
  </w:style>
  <w:style w:type="character" w:customStyle="1" w:styleId="CommentTextChar">
    <w:name w:val="Comment Text Char"/>
    <w:basedOn w:val="DefaultParagraphFont"/>
    <w:link w:val="CommentText"/>
    <w:uiPriority w:val="99"/>
    <w:semiHidden/>
    <w:rsid w:val="006B73E9"/>
    <w:rPr>
      <w:sz w:val="20"/>
      <w:szCs w:val="20"/>
    </w:rPr>
  </w:style>
  <w:style w:type="paragraph" w:styleId="CommentSubject">
    <w:name w:val="annotation subject"/>
    <w:basedOn w:val="CommentText"/>
    <w:next w:val="CommentText"/>
    <w:link w:val="CommentSubjectChar"/>
    <w:uiPriority w:val="99"/>
    <w:semiHidden/>
    <w:unhideWhenUsed/>
    <w:rsid w:val="006B73E9"/>
    <w:rPr>
      <w:b/>
      <w:bCs/>
    </w:rPr>
  </w:style>
  <w:style w:type="character" w:customStyle="1" w:styleId="CommentSubjectChar">
    <w:name w:val="Comment Subject Char"/>
    <w:basedOn w:val="CommentTextChar"/>
    <w:link w:val="CommentSubject"/>
    <w:uiPriority w:val="99"/>
    <w:semiHidden/>
    <w:rsid w:val="006B73E9"/>
    <w:rPr>
      <w:b/>
      <w:bCs/>
      <w:sz w:val="20"/>
      <w:szCs w:val="20"/>
    </w:rPr>
  </w:style>
  <w:style w:type="paragraph" w:styleId="ListParagraph">
    <w:name w:val="List Paragraph"/>
    <w:basedOn w:val="Normal"/>
    <w:uiPriority w:val="34"/>
    <w:qFormat/>
    <w:rsid w:val="00C87A53"/>
    <w:pPr>
      <w:ind w:left="720"/>
      <w:contextualSpacing/>
    </w:pPr>
  </w:style>
  <w:style w:type="character" w:styleId="FollowedHyperlink">
    <w:name w:val="FollowedHyperlink"/>
    <w:basedOn w:val="DefaultParagraphFont"/>
    <w:uiPriority w:val="99"/>
    <w:semiHidden/>
    <w:unhideWhenUsed/>
    <w:rsid w:val="007C36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rsid w:val="00C700D6"/>
    <w:pPr>
      <w:ind w:left="720"/>
      <w:contextualSpacing/>
    </w:pPr>
    <w:rPr>
      <w:rFonts w:ascii="Calibri" w:hAnsi="Calibri" w:cs="Times New Roman"/>
    </w:rPr>
  </w:style>
  <w:style w:type="character" w:styleId="Hyperlink">
    <w:name w:val="Hyperlink"/>
    <w:basedOn w:val="DefaultParagraphFont"/>
    <w:uiPriority w:val="99"/>
    <w:unhideWhenUsed/>
    <w:rsid w:val="00C700D6"/>
    <w:rPr>
      <w:color w:val="0000FF" w:themeColor="hyperlink"/>
      <w:u w:val="single"/>
    </w:rPr>
  </w:style>
  <w:style w:type="paragraph" w:styleId="BalloonText">
    <w:name w:val="Balloon Text"/>
    <w:basedOn w:val="Normal"/>
    <w:link w:val="BalloonTextChar"/>
    <w:uiPriority w:val="99"/>
    <w:semiHidden/>
    <w:unhideWhenUsed/>
    <w:rsid w:val="00C70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0D6"/>
    <w:rPr>
      <w:rFonts w:ascii="Tahoma" w:hAnsi="Tahoma" w:cs="Tahoma"/>
      <w:sz w:val="16"/>
      <w:szCs w:val="16"/>
    </w:rPr>
  </w:style>
  <w:style w:type="character" w:styleId="CommentReference">
    <w:name w:val="annotation reference"/>
    <w:basedOn w:val="DefaultParagraphFont"/>
    <w:uiPriority w:val="99"/>
    <w:semiHidden/>
    <w:unhideWhenUsed/>
    <w:rsid w:val="006B73E9"/>
    <w:rPr>
      <w:sz w:val="16"/>
      <w:szCs w:val="16"/>
    </w:rPr>
  </w:style>
  <w:style w:type="paragraph" w:styleId="CommentText">
    <w:name w:val="annotation text"/>
    <w:basedOn w:val="Normal"/>
    <w:link w:val="CommentTextChar"/>
    <w:uiPriority w:val="99"/>
    <w:semiHidden/>
    <w:unhideWhenUsed/>
    <w:rsid w:val="006B73E9"/>
    <w:pPr>
      <w:spacing w:line="240" w:lineRule="auto"/>
    </w:pPr>
    <w:rPr>
      <w:sz w:val="20"/>
      <w:szCs w:val="20"/>
    </w:rPr>
  </w:style>
  <w:style w:type="character" w:customStyle="1" w:styleId="CommentTextChar">
    <w:name w:val="Comment Text Char"/>
    <w:basedOn w:val="DefaultParagraphFont"/>
    <w:link w:val="CommentText"/>
    <w:uiPriority w:val="99"/>
    <w:semiHidden/>
    <w:rsid w:val="006B73E9"/>
    <w:rPr>
      <w:sz w:val="20"/>
      <w:szCs w:val="20"/>
    </w:rPr>
  </w:style>
  <w:style w:type="paragraph" w:styleId="CommentSubject">
    <w:name w:val="annotation subject"/>
    <w:basedOn w:val="CommentText"/>
    <w:next w:val="CommentText"/>
    <w:link w:val="CommentSubjectChar"/>
    <w:uiPriority w:val="99"/>
    <w:semiHidden/>
    <w:unhideWhenUsed/>
    <w:rsid w:val="006B73E9"/>
    <w:rPr>
      <w:b/>
      <w:bCs/>
    </w:rPr>
  </w:style>
  <w:style w:type="character" w:customStyle="1" w:styleId="CommentSubjectChar">
    <w:name w:val="Comment Subject Char"/>
    <w:basedOn w:val="CommentTextChar"/>
    <w:link w:val="CommentSubject"/>
    <w:uiPriority w:val="99"/>
    <w:semiHidden/>
    <w:rsid w:val="006B73E9"/>
    <w:rPr>
      <w:b/>
      <w:bCs/>
      <w:sz w:val="20"/>
      <w:szCs w:val="20"/>
    </w:rPr>
  </w:style>
  <w:style w:type="paragraph" w:styleId="ListParagraph">
    <w:name w:val="List Paragraph"/>
    <w:basedOn w:val="Normal"/>
    <w:uiPriority w:val="34"/>
    <w:qFormat/>
    <w:rsid w:val="00C87A53"/>
    <w:pPr>
      <w:ind w:left="720"/>
      <w:contextualSpacing/>
    </w:pPr>
  </w:style>
  <w:style w:type="character" w:styleId="FollowedHyperlink">
    <w:name w:val="FollowedHyperlink"/>
    <w:basedOn w:val="DefaultParagraphFont"/>
    <w:uiPriority w:val="99"/>
    <w:semiHidden/>
    <w:unhideWhenUsed/>
    <w:rsid w:val="007C36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03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l.soros.org/communities/reserves/files/ii.-policies/rapid-response-as-of-10-november-2014.docx/" TargetMode="External"/><Relationship Id="rId3" Type="http://schemas.microsoft.com/office/2007/relationships/stylesWithEffects" Target="stylesWithEffects.xml"/><Relationship Id="rId7" Type="http://schemas.openxmlformats.org/officeDocument/2006/relationships/hyperlink" Target="https://karl.soros.org/communities/reserves/vi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rl.soros.org/communities/post-2015-mdgs-shared-framework/files/2015-country-global-advocacy-team-strategies/brazil-country-team-work-plan_2015-02-09.doc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3</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OSF</Company>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2015-03-24T15:41:00Z</dcterms:created>
  <dcterms:modified xsi:type="dcterms:W3CDTF">2015-03-24T19:43:00Z</dcterms:modified>
</cp:coreProperties>
</file>